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7F2E6" w14:textId="319E5BEA" w:rsidR="00F25E3E" w:rsidRPr="00A07930" w:rsidRDefault="002106A1">
      <w:pPr>
        <w:rPr>
          <w:rFonts w:ascii="Times New Roman" w:hAnsi="Times New Roman" w:cs="Times New Roman"/>
          <w:b/>
          <w:sz w:val="32"/>
          <w:szCs w:val="32"/>
        </w:rPr>
      </w:pPr>
      <w:r w:rsidRPr="00A07930">
        <w:rPr>
          <w:rFonts w:ascii="Times New Roman" w:hAnsi="Times New Roman" w:cs="Times New Roman"/>
          <w:b/>
          <w:sz w:val="32"/>
          <w:szCs w:val="32"/>
        </w:rPr>
        <w:t xml:space="preserve">                  </w:t>
      </w:r>
      <w:r w:rsidR="00A4289A" w:rsidRPr="00A07930">
        <w:rPr>
          <w:rFonts w:ascii="Times New Roman" w:hAnsi="Times New Roman" w:cs="Times New Roman"/>
          <w:b/>
          <w:sz w:val="32"/>
          <w:szCs w:val="32"/>
        </w:rPr>
        <w:t xml:space="preserve">             </w:t>
      </w:r>
    </w:p>
    <w:p w14:paraId="21F22374" w14:textId="77777777" w:rsidR="00C030F9" w:rsidRPr="00F25E3E" w:rsidRDefault="00C030F9">
      <w:pPr>
        <w:rPr>
          <w:rFonts w:ascii="Times New Roman" w:hAnsi="Times New Roman" w:cs="Times New Roman"/>
          <w:b/>
          <w:sz w:val="28"/>
          <w:szCs w:val="28"/>
        </w:rPr>
      </w:pPr>
    </w:p>
    <w:p w14:paraId="6146CE43" w14:textId="77777777" w:rsidR="00E302A3" w:rsidRPr="00F25E3E" w:rsidRDefault="00A4289A" w:rsidP="00F25E3E">
      <w:pPr>
        <w:jc w:val="center"/>
        <w:rPr>
          <w:rFonts w:ascii="Times New Roman" w:hAnsi="Times New Roman" w:cs="Times New Roman"/>
          <w:bCs/>
          <w:sz w:val="28"/>
          <w:szCs w:val="28"/>
        </w:rPr>
      </w:pPr>
      <w:r w:rsidRPr="00F25E3E">
        <w:rPr>
          <w:rFonts w:ascii="Times New Roman" w:hAnsi="Times New Roman" w:cs="Times New Roman"/>
          <w:bCs/>
          <w:sz w:val="28"/>
          <w:szCs w:val="28"/>
        </w:rPr>
        <w:t>МЕТОДИЧЕСКАЯ   РАЗРАБОТКА</w:t>
      </w:r>
    </w:p>
    <w:p w14:paraId="7463D839" w14:textId="77777777" w:rsidR="00C030F9" w:rsidRPr="00A07930" w:rsidRDefault="00C030F9" w:rsidP="00F25E3E">
      <w:pPr>
        <w:jc w:val="center"/>
        <w:rPr>
          <w:rFonts w:ascii="Times New Roman" w:hAnsi="Times New Roman" w:cs="Times New Roman"/>
          <w:b/>
          <w:sz w:val="32"/>
          <w:szCs w:val="32"/>
        </w:rPr>
      </w:pPr>
    </w:p>
    <w:p w14:paraId="356AF486" w14:textId="77777777" w:rsidR="00A4289A" w:rsidRPr="00A07930" w:rsidRDefault="00A4289A" w:rsidP="00F25E3E">
      <w:pPr>
        <w:jc w:val="center"/>
        <w:rPr>
          <w:rFonts w:ascii="Times New Roman" w:hAnsi="Times New Roman" w:cs="Times New Roman"/>
          <w:b/>
          <w:sz w:val="32"/>
          <w:szCs w:val="32"/>
        </w:rPr>
      </w:pPr>
    </w:p>
    <w:p w14:paraId="63338F38" w14:textId="7FDB26AC" w:rsidR="0071378D" w:rsidRPr="00F25E3E" w:rsidRDefault="007B61B7" w:rsidP="00F25E3E">
      <w:pPr>
        <w:spacing w:after="0" w:line="240" w:lineRule="auto"/>
        <w:jc w:val="center"/>
        <w:rPr>
          <w:rFonts w:ascii="Times New Roman" w:hAnsi="Times New Roman" w:cs="Times New Roman"/>
          <w:b/>
          <w:bCs/>
          <w:sz w:val="24"/>
          <w:szCs w:val="24"/>
        </w:rPr>
      </w:pPr>
      <w:r w:rsidRPr="00F25E3E">
        <w:rPr>
          <w:rFonts w:ascii="Times New Roman" w:hAnsi="Times New Roman" w:cs="Times New Roman"/>
          <w:b/>
          <w:bCs/>
          <w:sz w:val="28"/>
          <w:szCs w:val="28"/>
        </w:rPr>
        <w:t>«</w:t>
      </w:r>
      <w:r w:rsidR="00C75AA0" w:rsidRPr="00F25E3E">
        <w:rPr>
          <w:rFonts w:ascii="Times New Roman" w:hAnsi="Times New Roman" w:cs="Times New Roman"/>
          <w:b/>
          <w:bCs/>
          <w:sz w:val="24"/>
          <w:szCs w:val="24"/>
        </w:rPr>
        <w:t>ОСОБЕННОСТИ И ВОПРОСЫ ИСПОЛНЕНИЯ ПРОИЗВЕДЕНИЙ ИЗ ЦИКЛА</w:t>
      </w:r>
    </w:p>
    <w:p w14:paraId="4C0A4FAE" w14:textId="3F83EF58" w:rsidR="002106A1" w:rsidRPr="00F25E3E" w:rsidRDefault="0038615F" w:rsidP="00F25E3E">
      <w:pPr>
        <w:spacing w:after="0" w:line="240" w:lineRule="auto"/>
        <w:jc w:val="center"/>
        <w:rPr>
          <w:rFonts w:ascii="Times New Roman" w:hAnsi="Times New Roman" w:cs="Times New Roman"/>
          <w:b/>
          <w:bCs/>
          <w:sz w:val="24"/>
          <w:szCs w:val="24"/>
        </w:rPr>
      </w:pPr>
      <w:r w:rsidRPr="00F25E3E">
        <w:rPr>
          <w:rFonts w:ascii="Times New Roman" w:hAnsi="Times New Roman" w:cs="Times New Roman"/>
          <w:b/>
          <w:bCs/>
          <w:sz w:val="24"/>
          <w:szCs w:val="24"/>
        </w:rPr>
        <w:t>«ДЕТСКИЙ АЛЬБОМ</w:t>
      </w:r>
      <w:r w:rsidR="00C339BF" w:rsidRPr="00F25E3E">
        <w:rPr>
          <w:rFonts w:ascii="Times New Roman" w:hAnsi="Times New Roman" w:cs="Times New Roman"/>
          <w:b/>
          <w:bCs/>
          <w:sz w:val="24"/>
          <w:szCs w:val="24"/>
        </w:rPr>
        <w:t>»</w:t>
      </w:r>
      <w:r w:rsidR="001B3094" w:rsidRPr="00F25E3E">
        <w:rPr>
          <w:rFonts w:ascii="Times New Roman" w:hAnsi="Times New Roman" w:cs="Times New Roman"/>
          <w:b/>
          <w:bCs/>
          <w:sz w:val="24"/>
          <w:szCs w:val="24"/>
        </w:rPr>
        <w:t xml:space="preserve"> </w:t>
      </w:r>
      <w:r w:rsidRPr="00F25E3E">
        <w:rPr>
          <w:rFonts w:ascii="Times New Roman" w:hAnsi="Times New Roman" w:cs="Times New Roman"/>
          <w:b/>
          <w:bCs/>
          <w:sz w:val="24"/>
          <w:szCs w:val="24"/>
        </w:rPr>
        <w:t>П.И. ЧАЙКОВСКОГО</w:t>
      </w:r>
      <w:r w:rsidR="0071378D" w:rsidRPr="00F25E3E">
        <w:rPr>
          <w:rFonts w:ascii="Times New Roman" w:hAnsi="Times New Roman" w:cs="Times New Roman"/>
          <w:b/>
          <w:bCs/>
          <w:sz w:val="24"/>
          <w:szCs w:val="24"/>
        </w:rPr>
        <w:t>»</w:t>
      </w:r>
    </w:p>
    <w:p w14:paraId="429F951C" w14:textId="77777777" w:rsidR="007B6EA5" w:rsidRPr="00A07930" w:rsidRDefault="007B6EA5">
      <w:pPr>
        <w:rPr>
          <w:rFonts w:ascii="Times New Roman" w:hAnsi="Times New Roman" w:cs="Times New Roman"/>
        </w:rPr>
      </w:pPr>
    </w:p>
    <w:p w14:paraId="7F283746" w14:textId="5A9D2558" w:rsidR="007B6EA5" w:rsidRDefault="007B6EA5">
      <w:pPr>
        <w:rPr>
          <w:rFonts w:ascii="Times New Roman" w:hAnsi="Times New Roman" w:cs="Times New Roman"/>
        </w:rPr>
      </w:pPr>
    </w:p>
    <w:p w14:paraId="59AE7C01" w14:textId="15D826CE" w:rsidR="00F25E3E" w:rsidRDefault="00F25E3E">
      <w:pPr>
        <w:rPr>
          <w:rFonts w:ascii="Times New Roman" w:hAnsi="Times New Roman" w:cs="Times New Roman"/>
        </w:rPr>
      </w:pPr>
    </w:p>
    <w:p w14:paraId="20556AA7" w14:textId="07E95CE4" w:rsidR="00F25E3E" w:rsidRDefault="00F25E3E">
      <w:pPr>
        <w:rPr>
          <w:rFonts w:ascii="Times New Roman" w:hAnsi="Times New Roman" w:cs="Times New Roman"/>
        </w:rPr>
      </w:pPr>
    </w:p>
    <w:p w14:paraId="1E9D509A" w14:textId="1429D926" w:rsidR="00F25E3E" w:rsidRDefault="00F25E3E">
      <w:pPr>
        <w:rPr>
          <w:rFonts w:ascii="Times New Roman" w:hAnsi="Times New Roman" w:cs="Times New Roman"/>
        </w:rPr>
      </w:pPr>
    </w:p>
    <w:p w14:paraId="247C38EF" w14:textId="4CA0F028" w:rsidR="00F25E3E" w:rsidRDefault="00F25E3E">
      <w:pPr>
        <w:rPr>
          <w:rFonts w:ascii="Times New Roman" w:hAnsi="Times New Roman" w:cs="Times New Roman"/>
        </w:rPr>
      </w:pPr>
    </w:p>
    <w:p w14:paraId="552A055F" w14:textId="481CFB5B" w:rsidR="00F25E3E" w:rsidRDefault="00F25E3E">
      <w:pPr>
        <w:rPr>
          <w:rFonts w:ascii="Times New Roman" w:hAnsi="Times New Roman" w:cs="Times New Roman"/>
        </w:rPr>
      </w:pPr>
    </w:p>
    <w:p w14:paraId="1AE3B6D7" w14:textId="2CEA1559" w:rsidR="00F25E3E" w:rsidRDefault="00F25E3E">
      <w:pPr>
        <w:rPr>
          <w:rFonts w:ascii="Times New Roman" w:hAnsi="Times New Roman" w:cs="Times New Roman"/>
        </w:rPr>
      </w:pPr>
    </w:p>
    <w:p w14:paraId="2B41B680" w14:textId="130304B3" w:rsidR="00F25E3E" w:rsidRDefault="00F25E3E">
      <w:pPr>
        <w:rPr>
          <w:rFonts w:ascii="Times New Roman" w:hAnsi="Times New Roman" w:cs="Times New Roman"/>
        </w:rPr>
      </w:pPr>
    </w:p>
    <w:p w14:paraId="75D80357" w14:textId="7B052945" w:rsidR="00F25E3E" w:rsidRDefault="00F25E3E">
      <w:pPr>
        <w:rPr>
          <w:rFonts w:ascii="Times New Roman" w:hAnsi="Times New Roman" w:cs="Times New Roman"/>
        </w:rPr>
      </w:pPr>
    </w:p>
    <w:p w14:paraId="100D4843" w14:textId="6899E01E" w:rsidR="00F25E3E" w:rsidRDefault="00F25E3E">
      <w:pPr>
        <w:rPr>
          <w:rFonts w:ascii="Times New Roman" w:hAnsi="Times New Roman" w:cs="Times New Roman"/>
        </w:rPr>
      </w:pPr>
    </w:p>
    <w:p w14:paraId="7237DE6C" w14:textId="645CDB47" w:rsidR="00F25E3E" w:rsidRDefault="00F25E3E">
      <w:pPr>
        <w:rPr>
          <w:rFonts w:ascii="Times New Roman" w:hAnsi="Times New Roman" w:cs="Times New Roman"/>
        </w:rPr>
      </w:pPr>
    </w:p>
    <w:p w14:paraId="59553158" w14:textId="3452F528" w:rsidR="00F25E3E" w:rsidRDefault="00F25E3E">
      <w:pPr>
        <w:rPr>
          <w:rFonts w:ascii="Times New Roman" w:hAnsi="Times New Roman" w:cs="Times New Roman"/>
        </w:rPr>
      </w:pPr>
    </w:p>
    <w:p w14:paraId="6D93C07E" w14:textId="584C8E1E" w:rsidR="00F25E3E" w:rsidRDefault="00F25E3E">
      <w:pPr>
        <w:rPr>
          <w:rFonts w:ascii="Times New Roman" w:hAnsi="Times New Roman" w:cs="Times New Roman"/>
        </w:rPr>
      </w:pPr>
    </w:p>
    <w:p w14:paraId="0BF507EB" w14:textId="77777777" w:rsidR="00F25E3E" w:rsidRPr="00A07930" w:rsidRDefault="00F25E3E">
      <w:pPr>
        <w:rPr>
          <w:rFonts w:ascii="Times New Roman" w:hAnsi="Times New Roman" w:cs="Times New Roman"/>
        </w:rPr>
      </w:pPr>
    </w:p>
    <w:p w14:paraId="44DD6C0B" w14:textId="77777777" w:rsidR="00291EEE" w:rsidRPr="00A07930" w:rsidRDefault="00291EEE" w:rsidP="00A07930">
      <w:pPr>
        <w:spacing w:after="0" w:line="240" w:lineRule="auto"/>
        <w:rPr>
          <w:rFonts w:ascii="Times New Roman" w:hAnsi="Times New Roman" w:cs="Times New Roman"/>
          <w:sz w:val="24"/>
          <w:szCs w:val="24"/>
        </w:rPr>
      </w:pPr>
      <w:r w:rsidRPr="00A07930">
        <w:rPr>
          <w:rFonts w:ascii="Times New Roman" w:hAnsi="Times New Roman" w:cs="Times New Roman"/>
          <w:sz w:val="24"/>
          <w:szCs w:val="24"/>
        </w:rPr>
        <w:t xml:space="preserve">Тимофеева Марина Антоновна </w:t>
      </w:r>
    </w:p>
    <w:p w14:paraId="7D86C652" w14:textId="77777777" w:rsidR="007B6EA5" w:rsidRPr="00A07930" w:rsidRDefault="00DA2600" w:rsidP="00A07930">
      <w:pPr>
        <w:spacing w:after="0" w:line="240" w:lineRule="auto"/>
        <w:rPr>
          <w:rFonts w:ascii="Times New Roman" w:hAnsi="Times New Roman" w:cs="Times New Roman"/>
          <w:sz w:val="24"/>
          <w:szCs w:val="24"/>
        </w:rPr>
      </w:pPr>
      <w:r w:rsidRPr="00A07930">
        <w:rPr>
          <w:rFonts w:ascii="Times New Roman" w:hAnsi="Times New Roman" w:cs="Times New Roman"/>
          <w:sz w:val="24"/>
          <w:szCs w:val="24"/>
        </w:rPr>
        <w:t xml:space="preserve">Преподаватель </w:t>
      </w:r>
    </w:p>
    <w:p w14:paraId="3673404F" w14:textId="56A86F0D" w:rsidR="007B6EA5" w:rsidRPr="00A07930" w:rsidRDefault="00F14F11" w:rsidP="00A07930">
      <w:pPr>
        <w:spacing w:after="0" w:line="240" w:lineRule="auto"/>
        <w:rPr>
          <w:rFonts w:ascii="Times New Roman" w:hAnsi="Times New Roman" w:cs="Times New Roman"/>
          <w:sz w:val="24"/>
          <w:szCs w:val="24"/>
        </w:rPr>
      </w:pPr>
      <w:r w:rsidRPr="00A07930">
        <w:rPr>
          <w:rFonts w:ascii="Times New Roman" w:hAnsi="Times New Roman" w:cs="Times New Roman"/>
          <w:sz w:val="24"/>
          <w:szCs w:val="24"/>
        </w:rPr>
        <w:t>МАУ ДО «ОДШИ» №</w:t>
      </w:r>
      <w:r w:rsidR="00F25E3E">
        <w:rPr>
          <w:rFonts w:ascii="Times New Roman" w:hAnsi="Times New Roman" w:cs="Times New Roman"/>
          <w:sz w:val="24"/>
          <w:szCs w:val="24"/>
        </w:rPr>
        <w:t xml:space="preserve"> </w:t>
      </w:r>
      <w:r w:rsidRPr="00A07930">
        <w:rPr>
          <w:rFonts w:ascii="Times New Roman" w:hAnsi="Times New Roman" w:cs="Times New Roman"/>
          <w:sz w:val="24"/>
          <w:szCs w:val="24"/>
        </w:rPr>
        <w:t>3 г. Братска</w:t>
      </w:r>
    </w:p>
    <w:p w14:paraId="05029985" w14:textId="4FC82F4C" w:rsidR="00F25E3E" w:rsidRDefault="00F25E3E">
      <w:pPr>
        <w:rPr>
          <w:rFonts w:ascii="Times New Roman" w:hAnsi="Times New Roman" w:cs="Times New Roman"/>
        </w:rPr>
      </w:pPr>
    </w:p>
    <w:p w14:paraId="4DCB685A" w14:textId="0F6F1433" w:rsidR="00F25E3E" w:rsidRDefault="00F25E3E">
      <w:pPr>
        <w:rPr>
          <w:rFonts w:ascii="Times New Roman" w:hAnsi="Times New Roman" w:cs="Times New Roman"/>
        </w:rPr>
      </w:pPr>
    </w:p>
    <w:p w14:paraId="3366914A" w14:textId="00E09688" w:rsidR="00F25E3E" w:rsidRDefault="00F25E3E">
      <w:pPr>
        <w:rPr>
          <w:rFonts w:ascii="Times New Roman" w:hAnsi="Times New Roman" w:cs="Times New Roman"/>
        </w:rPr>
      </w:pPr>
    </w:p>
    <w:p w14:paraId="42FBA04B" w14:textId="77777777" w:rsidR="00F25E3E" w:rsidRPr="00A07930" w:rsidRDefault="00F25E3E">
      <w:pPr>
        <w:rPr>
          <w:rFonts w:ascii="Times New Roman" w:hAnsi="Times New Roman" w:cs="Times New Roman"/>
        </w:rPr>
      </w:pPr>
    </w:p>
    <w:p w14:paraId="5ECAF330" w14:textId="77777777" w:rsidR="00947C82" w:rsidRPr="00A07930" w:rsidRDefault="00947C82" w:rsidP="00A07930">
      <w:pPr>
        <w:spacing w:after="0" w:line="240" w:lineRule="auto"/>
        <w:jc w:val="center"/>
        <w:rPr>
          <w:rFonts w:ascii="Times New Roman" w:hAnsi="Times New Roman" w:cs="Times New Roman"/>
          <w:sz w:val="24"/>
          <w:szCs w:val="24"/>
        </w:rPr>
      </w:pPr>
      <w:r w:rsidRPr="00A07930">
        <w:rPr>
          <w:rFonts w:ascii="Times New Roman" w:hAnsi="Times New Roman" w:cs="Times New Roman"/>
          <w:sz w:val="24"/>
          <w:szCs w:val="24"/>
        </w:rPr>
        <w:t>г. Братск</w:t>
      </w:r>
    </w:p>
    <w:p w14:paraId="7A9061A9" w14:textId="523D6EE1" w:rsidR="00947C82" w:rsidRPr="00A07930" w:rsidRDefault="00947C82" w:rsidP="00F25E3E">
      <w:pPr>
        <w:spacing w:after="0" w:line="240" w:lineRule="auto"/>
        <w:jc w:val="center"/>
        <w:rPr>
          <w:rFonts w:ascii="Times New Roman" w:hAnsi="Times New Roman" w:cs="Times New Roman"/>
          <w:sz w:val="24"/>
          <w:szCs w:val="24"/>
        </w:rPr>
      </w:pPr>
      <w:r w:rsidRPr="00A07930">
        <w:rPr>
          <w:rFonts w:ascii="Times New Roman" w:hAnsi="Times New Roman" w:cs="Times New Roman"/>
          <w:sz w:val="24"/>
          <w:szCs w:val="24"/>
        </w:rPr>
        <w:t>20</w:t>
      </w:r>
      <w:r w:rsidR="00F25E3E">
        <w:rPr>
          <w:rFonts w:ascii="Times New Roman" w:hAnsi="Times New Roman" w:cs="Times New Roman"/>
          <w:sz w:val="24"/>
          <w:szCs w:val="24"/>
        </w:rPr>
        <w:t xml:space="preserve">25 </w:t>
      </w:r>
      <w:r w:rsidRPr="00A07930">
        <w:rPr>
          <w:rFonts w:ascii="Times New Roman" w:hAnsi="Times New Roman" w:cs="Times New Roman"/>
          <w:sz w:val="24"/>
          <w:szCs w:val="24"/>
        </w:rPr>
        <w:t>г</w:t>
      </w:r>
      <w:r w:rsidR="00F25E3E">
        <w:rPr>
          <w:rFonts w:ascii="Times New Roman" w:hAnsi="Times New Roman" w:cs="Times New Roman"/>
          <w:sz w:val="24"/>
          <w:szCs w:val="24"/>
        </w:rPr>
        <w:t>од</w:t>
      </w:r>
    </w:p>
    <w:p w14:paraId="0FFF897B" w14:textId="77777777" w:rsidR="005C0C02" w:rsidRPr="00A07930" w:rsidRDefault="005C0C02" w:rsidP="00A07930">
      <w:pPr>
        <w:jc w:val="center"/>
        <w:rPr>
          <w:rFonts w:ascii="Times New Roman" w:hAnsi="Times New Roman" w:cs="Times New Roman"/>
          <w:b/>
          <w:sz w:val="28"/>
          <w:szCs w:val="28"/>
        </w:rPr>
      </w:pPr>
      <w:r w:rsidRPr="00A07930">
        <w:rPr>
          <w:rFonts w:ascii="Times New Roman" w:hAnsi="Times New Roman" w:cs="Times New Roman"/>
          <w:b/>
          <w:sz w:val="28"/>
          <w:szCs w:val="28"/>
        </w:rPr>
        <w:lastRenderedPageBreak/>
        <w:t>Содержание</w:t>
      </w:r>
    </w:p>
    <w:p w14:paraId="5949FB8A" w14:textId="77777777" w:rsidR="005C0C02" w:rsidRPr="00A07930" w:rsidRDefault="005C0C02" w:rsidP="005C0C02">
      <w:pPr>
        <w:rPr>
          <w:rFonts w:ascii="Times New Roman" w:hAnsi="Times New Roman" w:cs="Times New Roman"/>
          <w:sz w:val="24"/>
          <w:szCs w:val="24"/>
        </w:rPr>
      </w:pPr>
    </w:p>
    <w:p w14:paraId="0643BE65" w14:textId="77777777" w:rsidR="005C0C02" w:rsidRPr="00A07930" w:rsidRDefault="005C0C02" w:rsidP="005C0C02">
      <w:pPr>
        <w:rPr>
          <w:rFonts w:ascii="Times New Roman" w:hAnsi="Times New Roman" w:cs="Times New Roman"/>
          <w:sz w:val="24"/>
          <w:szCs w:val="24"/>
        </w:rPr>
      </w:pPr>
    </w:p>
    <w:p w14:paraId="6FEBD353" w14:textId="12C70C13" w:rsidR="005C0C02" w:rsidRPr="00A07930" w:rsidRDefault="005C0C02" w:rsidP="00A07930">
      <w:pPr>
        <w:jc w:val="both"/>
        <w:rPr>
          <w:rFonts w:ascii="Times New Roman" w:hAnsi="Times New Roman" w:cs="Times New Roman"/>
          <w:sz w:val="24"/>
          <w:szCs w:val="24"/>
        </w:rPr>
      </w:pPr>
      <w:r w:rsidRPr="00A07930">
        <w:rPr>
          <w:rFonts w:ascii="Times New Roman" w:hAnsi="Times New Roman" w:cs="Times New Roman"/>
          <w:sz w:val="24"/>
          <w:szCs w:val="24"/>
        </w:rPr>
        <w:t>1</w:t>
      </w:r>
      <w:r w:rsidR="00F25E3E">
        <w:rPr>
          <w:rFonts w:ascii="Times New Roman" w:hAnsi="Times New Roman" w:cs="Times New Roman"/>
          <w:sz w:val="24"/>
          <w:szCs w:val="24"/>
        </w:rPr>
        <w:t>.</w:t>
      </w:r>
      <w:r w:rsidRPr="00A07930">
        <w:rPr>
          <w:rFonts w:ascii="Times New Roman" w:hAnsi="Times New Roman" w:cs="Times New Roman"/>
          <w:sz w:val="24"/>
          <w:szCs w:val="24"/>
        </w:rPr>
        <w:t xml:space="preserve"> Введение</w:t>
      </w:r>
      <w:r w:rsidR="00A07930">
        <w:rPr>
          <w:rFonts w:ascii="Times New Roman" w:hAnsi="Times New Roman" w:cs="Times New Roman"/>
          <w:sz w:val="24"/>
          <w:szCs w:val="24"/>
        </w:rPr>
        <w:t>…………</w:t>
      </w:r>
      <w:r w:rsidRPr="00A07930">
        <w:rPr>
          <w:rFonts w:ascii="Times New Roman" w:hAnsi="Times New Roman" w:cs="Times New Roman"/>
          <w:sz w:val="24"/>
          <w:szCs w:val="24"/>
        </w:rPr>
        <w:t>………………</w:t>
      </w:r>
      <w:r w:rsidR="00AE5024" w:rsidRPr="00A07930">
        <w:rPr>
          <w:rFonts w:ascii="Times New Roman" w:hAnsi="Times New Roman" w:cs="Times New Roman"/>
          <w:sz w:val="24"/>
          <w:szCs w:val="24"/>
        </w:rPr>
        <w:t>……………………………………………………………3</w:t>
      </w:r>
    </w:p>
    <w:p w14:paraId="4516FE8E" w14:textId="6269D16B" w:rsidR="005C0C02" w:rsidRPr="00A07930" w:rsidRDefault="005C0C02" w:rsidP="00A07930">
      <w:pPr>
        <w:jc w:val="both"/>
        <w:rPr>
          <w:rFonts w:ascii="Times New Roman" w:hAnsi="Times New Roman" w:cs="Times New Roman"/>
          <w:sz w:val="24"/>
          <w:szCs w:val="24"/>
        </w:rPr>
      </w:pPr>
      <w:r w:rsidRPr="00A07930">
        <w:rPr>
          <w:rFonts w:ascii="Times New Roman" w:hAnsi="Times New Roman" w:cs="Times New Roman"/>
          <w:sz w:val="24"/>
          <w:szCs w:val="24"/>
        </w:rPr>
        <w:t>2</w:t>
      </w:r>
      <w:r w:rsidR="00F25E3E">
        <w:rPr>
          <w:rFonts w:ascii="Times New Roman" w:hAnsi="Times New Roman" w:cs="Times New Roman"/>
          <w:sz w:val="24"/>
          <w:szCs w:val="24"/>
        </w:rPr>
        <w:t>.</w:t>
      </w:r>
      <w:r w:rsidRPr="00A07930">
        <w:rPr>
          <w:rFonts w:ascii="Times New Roman" w:hAnsi="Times New Roman" w:cs="Times New Roman"/>
          <w:sz w:val="24"/>
          <w:szCs w:val="24"/>
        </w:rPr>
        <w:t xml:space="preserve"> Образный строй цикла ………</w:t>
      </w:r>
      <w:r w:rsidR="00A07930">
        <w:rPr>
          <w:rFonts w:ascii="Times New Roman" w:hAnsi="Times New Roman" w:cs="Times New Roman"/>
          <w:sz w:val="24"/>
          <w:szCs w:val="24"/>
        </w:rPr>
        <w:t>………………………</w:t>
      </w:r>
      <w:r w:rsidR="00AE5024" w:rsidRPr="00A07930">
        <w:rPr>
          <w:rFonts w:ascii="Times New Roman" w:hAnsi="Times New Roman" w:cs="Times New Roman"/>
          <w:sz w:val="24"/>
          <w:szCs w:val="24"/>
        </w:rPr>
        <w:t>……………………………</w:t>
      </w:r>
      <w:proofErr w:type="gramStart"/>
      <w:r w:rsidR="00AE5024" w:rsidRPr="00A07930">
        <w:rPr>
          <w:rFonts w:ascii="Times New Roman" w:hAnsi="Times New Roman" w:cs="Times New Roman"/>
          <w:sz w:val="24"/>
          <w:szCs w:val="24"/>
        </w:rPr>
        <w:t>……</w:t>
      </w:r>
      <w:r w:rsidR="00A07930">
        <w:rPr>
          <w:rFonts w:ascii="Times New Roman" w:hAnsi="Times New Roman" w:cs="Times New Roman"/>
          <w:sz w:val="24"/>
          <w:szCs w:val="24"/>
        </w:rPr>
        <w:t>.</w:t>
      </w:r>
      <w:proofErr w:type="gramEnd"/>
      <w:r w:rsidR="00AE5024" w:rsidRPr="00A07930">
        <w:rPr>
          <w:rFonts w:ascii="Times New Roman" w:hAnsi="Times New Roman" w:cs="Times New Roman"/>
          <w:sz w:val="24"/>
          <w:szCs w:val="24"/>
        </w:rPr>
        <w:t>……4</w:t>
      </w:r>
    </w:p>
    <w:p w14:paraId="1E305A8A" w14:textId="1093EDFC" w:rsidR="005C0C02" w:rsidRPr="00A07930" w:rsidRDefault="005C0C02" w:rsidP="00A07930">
      <w:pPr>
        <w:jc w:val="both"/>
        <w:rPr>
          <w:rFonts w:ascii="Times New Roman" w:hAnsi="Times New Roman" w:cs="Times New Roman"/>
          <w:sz w:val="24"/>
          <w:szCs w:val="24"/>
        </w:rPr>
      </w:pPr>
      <w:r w:rsidRPr="00A07930">
        <w:rPr>
          <w:rFonts w:ascii="Times New Roman" w:hAnsi="Times New Roman" w:cs="Times New Roman"/>
          <w:sz w:val="24"/>
          <w:szCs w:val="24"/>
        </w:rPr>
        <w:t>3</w:t>
      </w:r>
      <w:r w:rsidR="00F25E3E">
        <w:rPr>
          <w:rFonts w:ascii="Times New Roman" w:hAnsi="Times New Roman" w:cs="Times New Roman"/>
          <w:sz w:val="24"/>
          <w:szCs w:val="24"/>
        </w:rPr>
        <w:t>.</w:t>
      </w:r>
      <w:r w:rsidRPr="00A07930">
        <w:rPr>
          <w:rFonts w:ascii="Times New Roman" w:hAnsi="Times New Roman" w:cs="Times New Roman"/>
          <w:sz w:val="24"/>
          <w:szCs w:val="24"/>
        </w:rPr>
        <w:t xml:space="preserve"> Основные исполнительские и педагогические подходы и пути решения</w:t>
      </w:r>
    </w:p>
    <w:p w14:paraId="400E2884" w14:textId="7926FD5B" w:rsidR="005C0C02" w:rsidRPr="00A07930" w:rsidRDefault="005C0C02"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в работе над пьесами …………</w:t>
      </w:r>
      <w:r w:rsidR="00A07930">
        <w:rPr>
          <w:rFonts w:ascii="Times New Roman" w:hAnsi="Times New Roman" w:cs="Times New Roman"/>
          <w:sz w:val="24"/>
          <w:szCs w:val="24"/>
        </w:rPr>
        <w:t>……………………</w:t>
      </w:r>
      <w:proofErr w:type="gramStart"/>
      <w:r w:rsidR="00A07930">
        <w:rPr>
          <w:rFonts w:ascii="Times New Roman" w:hAnsi="Times New Roman" w:cs="Times New Roman"/>
          <w:sz w:val="24"/>
          <w:szCs w:val="24"/>
        </w:rPr>
        <w:t>…….</w:t>
      </w:r>
      <w:proofErr w:type="gramEnd"/>
      <w:r w:rsidR="00A07930">
        <w:rPr>
          <w:rFonts w:ascii="Times New Roman" w:hAnsi="Times New Roman" w:cs="Times New Roman"/>
          <w:sz w:val="24"/>
          <w:szCs w:val="24"/>
        </w:rPr>
        <w:t>…….</w:t>
      </w:r>
      <w:r w:rsidR="00AE5024" w:rsidRPr="00A07930">
        <w:rPr>
          <w:rFonts w:ascii="Times New Roman" w:hAnsi="Times New Roman" w:cs="Times New Roman"/>
          <w:sz w:val="24"/>
          <w:szCs w:val="24"/>
        </w:rPr>
        <w:t>…………………………….</w:t>
      </w:r>
      <w:r w:rsidR="00F25E3E">
        <w:rPr>
          <w:rFonts w:ascii="Times New Roman" w:hAnsi="Times New Roman" w:cs="Times New Roman"/>
          <w:sz w:val="24"/>
          <w:szCs w:val="24"/>
        </w:rPr>
        <w:t xml:space="preserve"> </w:t>
      </w:r>
      <w:r w:rsidR="00AE5024" w:rsidRPr="00A07930">
        <w:rPr>
          <w:rFonts w:ascii="Times New Roman" w:hAnsi="Times New Roman" w:cs="Times New Roman"/>
          <w:sz w:val="24"/>
          <w:szCs w:val="24"/>
        </w:rPr>
        <w:t>10</w:t>
      </w:r>
    </w:p>
    <w:p w14:paraId="7A351542" w14:textId="161D968B" w:rsidR="005C0C02" w:rsidRPr="00A07930" w:rsidRDefault="005C0C02" w:rsidP="00A07930">
      <w:pPr>
        <w:jc w:val="both"/>
        <w:rPr>
          <w:rFonts w:ascii="Times New Roman" w:hAnsi="Times New Roman" w:cs="Times New Roman"/>
          <w:sz w:val="24"/>
          <w:szCs w:val="24"/>
        </w:rPr>
      </w:pPr>
      <w:r w:rsidRPr="00A07930">
        <w:rPr>
          <w:rFonts w:ascii="Times New Roman" w:hAnsi="Times New Roman" w:cs="Times New Roman"/>
          <w:sz w:val="24"/>
          <w:szCs w:val="24"/>
        </w:rPr>
        <w:t>4</w:t>
      </w:r>
      <w:r w:rsidR="00F25E3E">
        <w:rPr>
          <w:rFonts w:ascii="Times New Roman" w:hAnsi="Times New Roman" w:cs="Times New Roman"/>
          <w:sz w:val="24"/>
          <w:szCs w:val="24"/>
        </w:rPr>
        <w:t>.</w:t>
      </w:r>
      <w:r w:rsidRPr="00A07930">
        <w:rPr>
          <w:rFonts w:ascii="Times New Roman" w:hAnsi="Times New Roman" w:cs="Times New Roman"/>
          <w:sz w:val="24"/>
          <w:szCs w:val="24"/>
        </w:rPr>
        <w:t xml:space="preserve"> Заключение …………………………</w:t>
      </w:r>
      <w:r w:rsidR="00A07930">
        <w:rPr>
          <w:rFonts w:ascii="Times New Roman" w:hAnsi="Times New Roman" w:cs="Times New Roman"/>
          <w:sz w:val="24"/>
          <w:szCs w:val="24"/>
        </w:rPr>
        <w:t>………</w:t>
      </w:r>
      <w:proofErr w:type="gramStart"/>
      <w:r w:rsidR="00A07930">
        <w:rPr>
          <w:rFonts w:ascii="Times New Roman" w:hAnsi="Times New Roman" w:cs="Times New Roman"/>
          <w:sz w:val="24"/>
          <w:szCs w:val="24"/>
        </w:rPr>
        <w:t>…….</w:t>
      </w:r>
      <w:proofErr w:type="gramEnd"/>
      <w:r w:rsidR="00AE5024" w:rsidRPr="00A07930">
        <w:rPr>
          <w:rFonts w:ascii="Times New Roman" w:hAnsi="Times New Roman" w:cs="Times New Roman"/>
          <w:sz w:val="24"/>
          <w:szCs w:val="24"/>
        </w:rPr>
        <w:t>…………………………………………2</w:t>
      </w:r>
      <w:r w:rsidR="00E46F8A">
        <w:rPr>
          <w:rFonts w:ascii="Times New Roman" w:hAnsi="Times New Roman" w:cs="Times New Roman"/>
          <w:sz w:val="24"/>
          <w:szCs w:val="24"/>
        </w:rPr>
        <w:t>6</w:t>
      </w:r>
    </w:p>
    <w:p w14:paraId="617D85DA" w14:textId="08251C9B" w:rsidR="005C0C02" w:rsidRPr="00A07930" w:rsidRDefault="005C0C02" w:rsidP="00A07930">
      <w:pPr>
        <w:jc w:val="both"/>
        <w:rPr>
          <w:rFonts w:ascii="Times New Roman" w:hAnsi="Times New Roman" w:cs="Times New Roman"/>
          <w:sz w:val="24"/>
          <w:szCs w:val="24"/>
        </w:rPr>
      </w:pPr>
      <w:r w:rsidRPr="00A07930">
        <w:rPr>
          <w:rFonts w:ascii="Times New Roman" w:hAnsi="Times New Roman" w:cs="Times New Roman"/>
          <w:sz w:val="24"/>
          <w:szCs w:val="24"/>
        </w:rPr>
        <w:t>5</w:t>
      </w:r>
      <w:r w:rsidR="00F25E3E">
        <w:rPr>
          <w:rFonts w:ascii="Times New Roman" w:hAnsi="Times New Roman" w:cs="Times New Roman"/>
          <w:sz w:val="24"/>
          <w:szCs w:val="24"/>
        </w:rPr>
        <w:t>.</w:t>
      </w:r>
      <w:r w:rsidRPr="00A07930">
        <w:rPr>
          <w:rFonts w:ascii="Times New Roman" w:hAnsi="Times New Roman" w:cs="Times New Roman"/>
          <w:sz w:val="24"/>
          <w:szCs w:val="24"/>
        </w:rPr>
        <w:t xml:space="preserve"> Список литературы ……………</w:t>
      </w:r>
      <w:r w:rsidR="00A07930">
        <w:rPr>
          <w:rFonts w:ascii="Times New Roman" w:hAnsi="Times New Roman" w:cs="Times New Roman"/>
          <w:sz w:val="24"/>
          <w:szCs w:val="24"/>
        </w:rPr>
        <w:t>……………………………………………</w:t>
      </w:r>
      <w:proofErr w:type="gramStart"/>
      <w:r w:rsidR="00A07930">
        <w:rPr>
          <w:rFonts w:ascii="Times New Roman" w:hAnsi="Times New Roman" w:cs="Times New Roman"/>
          <w:sz w:val="24"/>
          <w:szCs w:val="24"/>
        </w:rPr>
        <w:t>…….</w:t>
      </w:r>
      <w:proofErr w:type="gramEnd"/>
      <w:r w:rsidR="00A07930">
        <w:rPr>
          <w:rFonts w:ascii="Times New Roman" w:hAnsi="Times New Roman" w:cs="Times New Roman"/>
          <w:sz w:val="24"/>
          <w:szCs w:val="24"/>
        </w:rPr>
        <w:t>.</w:t>
      </w:r>
      <w:r w:rsidR="00AE5024" w:rsidRPr="00A07930">
        <w:rPr>
          <w:rFonts w:ascii="Times New Roman" w:hAnsi="Times New Roman" w:cs="Times New Roman"/>
          <w:sz w:val="24"/>
          <w:szCs w:val="24"/>
        </w:rPr>
        <w:t>………..2</w:t>
      </w:r>
      <w:r w:rsidR="00E46F8A">
        <w:rPr>
          <w:rFonts w:ascii="Times New Roman" w:hAnsi="Times New Roman" w:cs="Times New Roman"/>
          <w:sz w:val="24"/>
          <w:szCs w:val="24"/>
        </w:rPr>
        <w:t>7</w:t>
      </w:r>
    </w:p>
    <w:p w14:paraId="2784E638" w14:textId="77777777" w:rsidR="005C0C02" w:rsidRPr="00A07930" w:rsidRDefault="005C0C02" w:rsidP="005C0C02">
      <w:pPr>
        <w:rPr>
          <w:rFonts w:ascii="Times New Roman" w:hAnsi="Times New Roman" w:cs="Times New Roman"/>
          <w:sz w:val="24"/>
          <w:szCs w:val="24"/>
        </w:rPr>
      </w:pPr>
    </w:p>
    <w:p w14:paraId="3080CD02" w14:textId="77777777" w:rsidR="007B6EA5" w:rsidRPr="00A07930" w:rsidRDefault="007B6EA5">
      <w:pPr>
        <w:rPr>
          <w:rFonts w:ascii="Times New Roman" w:hAnsi="Times New Roman" w:cs="Times New Roman"/>
        </w:rPr>
      </w:pPr>
    </w:p>
    <w:p w14:paraId="58459753" w14:textId="77777777" w:rsidR="007B6EA5" w:rsidRPr="00A07930" w:rsidRDefault="007B6EA5">
      <w:pPr>
        <w:rPr>
          <w:rFonts w:ascii="Times New Roman" w:hAnsi="Times New Roman" w:cs="Times New Roman"/>
        </w:rPr>
      </w:pPr>
    </w:p>
    <w:p w14:paraId="00CB1D94" w14:textId="77777777" w:rsidR="00FA33F7" w:rsidRPr="00A07930" w:rsidRDefault="00FA33F7" w:rsidP="00FA33F7">
      <w:pPr>
        <w:rPr>
          <w:rFonts w:ascii="Times New Roman" w:hAnsi="Times New Roman" w:cs="Times New Roman"/>
        </w:rPr>
      </w:pPr>
    </w:p>
    <w:p w14:paraId="0B3A62C1" w14:textId="77777777" w:rsidR="007B6EA5" w:rsidRPr="00A07930" w:rsidRDefault="007B6EA5">
      <w:pPr>
        <w:rPr>
          <w:rFonts w:ascii="Times New Roman" w:hAnsi="Times New Roman" w:cs="Times New Roman"/>
        </w:rPr>
      </w:pPr>
    </w:p>
    <w:p w14:paraId="59EB2B21" w14:textId="77777777" w:rsidR="007B6EA5" w:rsidRPr="00A07930" w:rsidRDefault="007B6EA5">
      <w:pPr>
        <w:rPr>
          <w:rFonts w:ascii="Times New Roman" w:hAnsi="Times New Roman" w:cs="Times New Roman"/>
        </w:rPr>
      </w:pPr>
    </w:p>
    <w:p w14:paraId="2DE26BFD" w14:textId="77777777" w:rsidR="007B6EA5" w:rsidRPr="00A07930" w:rsidRDefault="007B6EA5">
      <w:pPr>
        <w:rPr>
          <w:rFonts w:ascii="Times New Roman" w:hAnsi="Times New Roman" w:cs="Times New Roman"/>
        </w:rPr>
      </w:pPr>
    </w:p>
    <w:p w14:paraId="6255A6B8" w14:textId="77777777" w:rsidR="007B6EA5" w:rsidRPr="00A07930" w:rsidRDefault="007B6EA5">
      <w:pPr>
        <w:rPr>
          <w:rFonts w:ascii="Times New Roman" w:hAnsi="Times New Roman" w:cs="Times New Roman"/>
        </w:rPr>
      </w:pPr>
    </w:p>
    <w:p w14:paraId="0AE9CA92" w14:textId="77777777" w:rsidR="00F34BD3" w:rsidRPr="00A07930" w:rsidRDefault="00F34BD3">
      <w:pPr>
        <w:rPr>
          <w:rFonts w:ascii="Times New Roman" w:hAnsi="Times New Roman" w:cs="Times New Roman"/>
        </w:rPr>
      </w:pPr>
    </w:p>
    <w:p w14:paraId="460D01D4" w14:textId="77777777" w:rsidR="00F34BD3" w:rsidRPr="00A07930" w:rsidRDefault="00F34BD3">
      <w:pPr>
        <w:rPr>
          <w:rFonts w:ascii="Times New Roman" w:hAnsi="Times New Roman" w:cs="Times New Roman"/>
          <w:sz w:val="24"/>
          <w:szCs w:val="24"/>
        </w:rPr>
      </w:pPr>
    </w:p>
    <w:p w14:paraId="7C0C0418" w14:textId="77777777" w:rsidR="00F34BD3" w:rsidRPr="00A07930" w:rsidRDefault="00F34BD3">
      <w:pPr>
        <w:rPr>
          <w:rFonts w:ascii="Times New Roman" w:hAnsi="Times New Roman" w:cs="Times New Roman"/>
        </w:rPr>
      </w:pPr>
    </w:p>
    <w:p w14:paraId="74060400" w14:textId="77777777" w:rsidR="00F34BD3" w:rsidRPr="00A07930" w:rsidRDefault="00F34BD3">
      <w:pPr>
        <w:rPr>
          <w:rFonts w:ascii="Times New Roman" w:hAnsi="Times New Roman" w:cs="Times New Roman"/>
        </w:rPr>
      </w:pPr>
    </w:p>
    <w:p w14:paraId="25D47ACC" w14:textId="77777777" w:rsidR="00F34BD3" w:rsidRPr="00A07930" w:rsidRDefault="00F34BD3">
      <w:pPr>
        <w:rPr>
          <w:rFonts w:ascii="Times New Roman" w:hAnsi="Times New Roman" w:cs="Times New Roman"/>
        </w:rPr>
      </w:pPr>
    </w:p>
    <w:p w14:paraId="6377B541" w14:textId="77777777" w:rsidR="00F34BD3" w:rsidRPr="00A07930" w:rsidRDefault="00F34BD3">
      <w:pPr>
        <w:rPr>
          <w:rFonts w:ascii="Times New Roman" w:hAnsi="Times New Roman" w:cs="Times New Roman"/>
        </w:rPr>
      </w:pPr>
    </w:p>
    <w:p w14:paraId="027173F4" w14:textId="77777777" w:rsidR="00F34BD3" w:rsidRDefault="00F34BD3">
      <w:pPr>
        <w:rPr>
          <w:rFonts w:ascii="Times New Roman" w:hAnsi="Times New Roman" w:cs="Times New Roman"/>
        </w:rPr>
      </w:pPr>
    </w:p>
    <w:p w14:paraId="557A1C59" w14:textId="77777777" w:rsidR="00A07930" w:rsidRDefault="00A07930">
      <w:pPr>
        <w:rPr>
          <w:rFonts w:ascii="Times New Roman" w:hAnsi="Times New Roman" w:cs="Times New Roman"/>
        </w:rPr>
      </w:pPr>
    </w:p>
    <w:p w14:paraId="489E71D4" w14:textId="77777777" w:rsidR="00A07930" w:rsidRPr="00A07930" w:rsidRDefault="00A07930">
      <w:pPr>
        <w:rPr>
          <w:rFonts w:ascii="Times New Roman" w:hAnsi="Times New Roman" w:cs="Times New Roman"/>
        </w:rPr>
      </w:pPr>
    </w:p>
    <w:p w14:paraId="0181A74A" w14:textId="77777777" w:rsidR="00F34BD3" w:rsidRPr="00A07930" w:rsidRDefault="00F34BD3">
      <w:pPr>
        <w:rPr>
          <w:rFonts w:ascii="Times New Roman" w:hAnsi="Times New Roman" w:cs="Times New Roman"/>
        </w:rPr>
      </w:pPr>
    </w:p>
    <w:p w14:paraId="65FB6A1E" w14:textId="77777777" w:rsidR="00F34BD3" w:rsidRPr="00A07930" w:rsidRDefault="00F34BD3">
      <w:pPr>
        <w:rPr>
          <w:rFonts w:ascii="Times New Roman" w:hAnsi="Times New Roman" w:cs="Times New Roman"/>
        </w:rPr>
      </w:pPr>
    </w:p>
    <w:p w14:paraId="7922EF7E" w14:textId="77777777" w:rsidR="006054D5" w:rsidRPr="00A07930" w:rsidRDefault="006054D5" w:rsidP="006054D5">
      <w:pPr>
        <w:rPr>
          <w:rFonts w:ascii="Times New Roman" w:hAnsi="Times New Roman" w:cs="Times New Roman"/>
        </w:rPr>
      </w:pPr>
    </w:p>
    <w:p w14:paraId="4C4A9DF9" w14:textId="77777777" w:rsidR="006054D5" w:rsidRPr="00A07930" w:rsidRDefault="006054D5" w:rsidP="00A07930">
      <w:pPr>
        <w:jc w:val="right"/>
        <w:rPr>
          <w:rFonts w:ascii="Times New Roman" w:hAnsi="Times New Roman" w:cs="Times New Roman"/>
          <w:i/>
          <w:sz w:val="24"/>
          <w:szCs w:val="24"/>
        </w:rPr>
      </w:pPr>
      <w:r w:rsidRPr="00A07930">
        <w:rPr>
          <w:rFonts w:ascii="Times New Roman" w:hAnsi="Times New Roman" w:cs="Times New Roman"/>
        </w:rPr>
        <w:lastRenderedPageBreak/>
        <w:t xml:space="preserve">                                                                                        </w:t>
      </w:r>
      <w:r w:rsidRPr="00A07930">
        <w:rPr>
          <w:rFonts w:ascii="Times New Roman" w:hAnsi="Times New Roman" w:cs="Times New Roman"/>
          <w:sz w:val="24"/>
          <w:szCs w:val="24"/>
        </w:rPr>
        <w:t xml:space="preserve">     </w:t>
      </w:r>
      <w:r w:rsidRPr="00A07930">
        <w:rPr>
          <w:rFonts w:ascii="Times New Roman" w:hAnsi="Times New Roman" w:cs="Times New Roman"/>
          <w:i/>
          <w:sz w:val="24"/>
          <w:szCs w:val="24"/>
        </w:rPr>
        <w:t xml:space="preserve">«Я желал бы всеми силами души, чтобы                        </w:t>
      </w:r>
    </w:p>
    <w:p w14:paraId="659B3431" w14:textId="77777777" w:rsidR="006054D5" w:rsidRPr="00A07930" w:rsidRDefault="006054D5" w:rsidP="00A07930">
      <w:pPr>
        <w:jc w:val="right"/>
        <w:rPr>
          <w:rFonts w:ascii="Times New Roman" w:hAnsi="Times New Roman" w:cs="Times New Roman"/>
          <w:i/>
          <w:sz w:val="24"/>
          <w:szCs w:val="24"/>
        </w:rPr>
      </w:pPr>
      <w:r w:rsidRPr="00A07930">
        <w:rPr>
          <w:rFonts w:ascii="Times New Roman" w:hAnsi="Times New Roman" w:cs="Times New Roman"/>
          <w:i/>
          <w:sz w:val="24"/>
          <w:szCs w:val="24"/>
        </w:rPr>
        <w:t xml:space="preserve">                                                      </w:t>
      </w:r>
      <w:r w:rsidR="00996001" w:rsidRPr="00A07930">
        <w:rPr>
          <w:rFonts w:ascii="Times New Roman" w:hAnsi="Times New Roman" w:cs="Times New Roman"/>
          <w:i/>
          <w:sz w:val="24"/>
          <w:szCs w:val="24"/>
        </w:rPr>
        <w:t xml:space="preserve">                       музыка мо</w:t>
      </w:r>
      <w:r w:rsidRPr="00A07930">
        <w:rPr>
          <w:rFonts w:ascii="Times New Roman" w:hAnsi="Times New Roman" w:cs="Times New Roman"/>
          <w:i/>
          <w:sz w:val="24"/>
          <w:szCs w:val="24"/>
        </w:rPr>
        <w:t xml:space="preserve">я распространялась, чтобы    </w:t>
      </w:r>
    </w:p>
    <w:p w14:paraId="0E2E3ABC" w14:textId="77777777" w:rsidR="006054D5" w:rsidRPr="00A07930" w:rsidRDefault="006054D5" w:rsidP="00A07930">
      <w:pPr>
        <w:jc w:val="right"/>
        <w:rPr>
          <w:rFonts w:ascii="Times New Roman" w:hAnsi="Times New Roman" w:cs="Times New Roman"/>
          <w:i/>
          <w:sz w:val="24"/>
          <w:szCs w:val="24"/>
        </w:rPr>
      </w:pPr>
      <w:r w:rsidRPr="00A07930">
        <w:rPr>
          <w:rFonts w:ascii="Times New Roman" w:hAnsi="Times New Roman" w:cs="Times New Roman"/>
          <w:i/>
          <w:sz w:val="24"/>
          <w:szCs w:val="24"/>
        </w:rPr>
        <w:t xml:space="preserve">                                                                             увеличивалось число люде</w:t>
      </w:r>
      <w:r w:rsidR="00996001" w:rsidRPr="00A07930">
        <w:rPr>
          <w:rFonts w:ascii="Times New Roman" w:hAnsi="Times New Roman" w:cs="Times New Roman"/>
          <w:i/>
          <w:sz w:val="24"/>
          <w:szCs w:val="24"/>
        </w:rPr>
        <w:t xml:space="preserve">й, </w:t>
      </w:r>
      <w:r w:rsidRPr="00A07930">
        <w:rPr>
          <w:rFonts w:ascii="Times New Roman" w:hAnsi="Times New Roman" w:cs="Times New Roman"/>
          <w:i/>
          <w:sz w:val="24"/>
          <w:szCs w:val="24"/>
        </w:rPr>
        <w:t>любящих её,</w:t>
      </w:r>
      <w:r w:rsidR="00445970" w:rsidRPr="00A07930">
        <w:rPr>
          <w:rFonts w:ascii="Times New Roman" w:hAnsi="Times New Roman" w:cs="Times New Roman"/>
          <w:i/>
          <w:sz w:val="24"/>
          <w:szCs w:val="24"/>
        </w:rPr>
        <w:t xml:space="preserve"> </w:t>
      </w:r>
      <w:r w:rsidRPr="00A07930">
        <w:rPr>
          <w:rFonts w:ascii="Times New Roman" w:hAnsi="Times New Roman" w:cs="Times New Roman"/>
          <w:i/>
          <w:sz w:val="24"/>
          <w:szCs w:val="24"/>
        </w:rPr>
        <w:t xml:space="preserve"> </w:t>
      </w:r>
    </w:p>
    <w:p w14:paraId="1E8FE63C" w14:textId="77777777" w:rsidR="006054D5" w:rsidRPr="00A07930" w:rsidRDefault="006054D5" w:rsidP="00A07930">
      <w:pPr>
        <w:jc w:val="right"/>
        <w:rPr>
          <w:rFonts w:ascii="Times New Roman" w:hAnsi="Times New Roman" w:cs="Times New Roman"/>
          <w:i/>
          <w:sz w:val="24"/>
          <w:szCs w:val="24"/>
        </w:rPr>
      </w:pPr>
      <w:r w:rsidRPr="00A07930">
        <w:rPr>
          <w:rFonts w:ascii="Times New Roman" w:hAnsi="Times New Roman" w:cs="Times New Roman"/>
          <w:i/>
          <w:sz w:val="24"/>
          <w:szCs w:val="24"/>
        </w:rPr>
        <w:t xml:space="preserve">                                                                             находящих в ней утешение</w:t>
      </w:r>
      <w:r w:rsidR="00996001" w:rsidRPr="00A07930">
        <w:rPr>
          <w:rFonts w:ascii="Times New Roman" w:hAnsi="Times New Roman" w:cs="Times New Roman"/>
          <w:i/>
          <w:sz w:val="24"/>
          <w:szCs w:val="24"/>
        </w:rPr>
        <w:t xml:space="preserve"> и подпору</w:t>
      </w:r>
      <w:r w:rsidRPr="00A07930">
        <w:rPr>
          <w:rFonts w:ascii="Times New Roman" w:hAnsi="Times New Roman" w:cs="Times New Roman"/>
          <w:i/>
          <w:sz w:val="24"/>
          <w:szCs w:val="24"/>
        </w:rPr>
        <w:t>».</w:t>
      </w:r>
    </w:p>
    <w:p w14:paraId="11805E85" w14:textId="77777777" w:rsidR="006054D5" w:rsidRPr="00A07930" w:rsidRDefault="006054D5" w:rsidP="00A07930">
      <w:pPr>
        <w:jc w:val="right"/>
        <w:rPr>
          <w:rFonts w:ascii="Times New Roman" w:hAnsi="Times New Roman" w:cs="Times New Roman"/>
          <w:i/>
          <w:sz w:val="24"/>
          <w:szCs w:val="24"/>
        </w:rPr>
      </w:pPr>
      <w:r w:rsidRPr="00A07930">
        <w:rPr>
          <w:rFonts w:ascii="Times New Roman" w:hAnsi="Times New Roman" w:cs="Times New Roman"/>
          <w:i/>
          <w:sz w:val="24"/>
          <w:szCs w:val="24"/>
        </w:rPr>
        <w:t xml:space="preserve">                                                                                                                             П.И. Чайковский</w:t>
      </w:r>
    </w:p>
    <w:p w14:paraId="04B6DC2D" w14:textId="77777777" w:rsidR="006054D5" w:rsidRPr="00A07930" w:rsidRDefault="006054D5" w:rsidP="006054D5">
      <w:pPr>
        <w:rPr>
          <w:rFonts w:ascii="Times New Roman" w:hAnsi="Times New Roman" w:cs="Times New Roman"/>
          <w:sz w:val="24"/>
          <w:szCs w:val="24"/>
        </w:rPr>
      </w:pPr>
      <w:r w:rsidRPr="00A07930">
        <w:rPr>
          <w:rFonts w:ascii="Times New Roman" w:hAnsi="Times New Roman" w:cs="Times New Roman"/>
          <w:sz w:val="24"/>
          <w:szCs w:val="24"/>
        </w:rPr>
        <w:t xml:space="preserve">                                                                            </w:t>
      </w:r>
    </w:p>
    <w:p w14:paraId="2D1DCC86" w14:textId="67D27EB2" w:rsidR="006054D5" w:rsidRPr="00F25E3E" w:rsidRDefault="006054D5" w:rsidP="006054D5">
      <w:pPr>
        <w:rPr>
          <w:rFonts w:ascii="Times New Roman" w:hAnsi="Times New Roman" w:cs="Times New Roman"/>
          <w:b/>
          <w:bCs/>
          <w:sz w:val="32"/>
          <w:szCs w:val="32"/>
        </w:rPr>
      </w:pPr>
      <w:r w:rsidRPr="00F25E3E">
        <w:rPr>
          <w:rFonts w:ascii="Times New Roman" w:hAnsi="Times New Roman" w:cs="Times New Roman"/>
          <w:b/>
          <w:bCs/>
        </w:rPr>
        <w:t xml:space="preserve">                                                                     </w:t>
      </w:r>
      <w:r w:rsidRPr="00F25E3E">
        <w:rPr>
          <w:rFonts w:ascii="Times New Roman" w:hAnsi="Times New Roman" w:cs="Times New Roman"/>
          <w:b/>
          <w:bCs/>
          <w:sz w:val="32"/>
          <w:szCs w:val="32"/>
        </w:rPr>
        <w:t>Введение</w:t>
      </w:r>
    </w:p>
    <w:p w14:paraId="6B3BF1CA" w14:textId="77777777" w:rsidR="006054D5" w:rsidRPr="00A07930" w:rsidRDefault="006054D5" w:rsidP="00A07930">
      <w:pPr>
        <w:jc w:val="both"/>
        <w:rPr>
          <w:rFonts w:ascii="Times New Roman" w:hAnsi="Times New Roman" w:cs="Times New Roman"/>
          <w:sz w:val="24"/>
          <w:szCs w:val="24"/>
        </w:rPr>
      </w:pPr>
      <w:r w:rsidRPr="00A07930">
        <w:rPr>
          <w:rFonts w:ascii="Times New Roman" w:hAnsi="Times New Roman" w:cs="Times New Roman"/>
          <w:sz w:val="32"/>
          <w:szCs w:val="32"/>
        </w:rPr>
        <w:t xml:space="preserve">    </w:t>
      </w:r>
      <w:r w:rsidRPr="00A07930">
        <w:rPr>
          <w:rFonts w:ascii="Times New Roman" w:hAnsi="Times New Roman" w:cs="Times New Roman"/>
          <w:sz w:val="24"/>
          <w:szCs w:val="24"/>
        </w:rPr>
        <w:t>Музыка для детей, бесспорно, принадлежит к особой области музыкального искусства. И хотя в целом между «детской» и «взрослой» музыкой нет непроходимой границы, музыка для детей имеет целый ряд специфических особенностей. Прежде всего, в ней должны присутствовать педагогическая целесообразность, а также увлекательные и интересные для детского восприятия музыкальные образы. Конечно же, не стоит забывать и о том, что музыкальное произведение – это своеобразная форма познания мира, воспитание художественного вкуса и творческого воображения.</w:t>
      </w:r>
    </w:p>
    <w:p w14:paraId="75B7CCAA" w14:textId="77777777" w:rsidR="006054D5" w:rsidRPr="00A07930" w:rsidRDefault="006054D5"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С раннего детства любой ребенок готов к занятиям музыкой. Поэтому очень важно, какие музыкальные впечатления останутся в его сердце и дадут импульс к дальнейшему развитию музыкальных способностей. В этом плане главенствующую роль имеет выбранный педагогом репертуар. Именно поэтому знакомство с циклом «Детский альбом» П.И. Чайковского для детей может оказаться очень полезным и целесообразным.</w:t>
      </w:r>
    </w:p>
    <w:p w14:paraId="27338062" w14:textId="77777777" w:rsidR="006054D5" w:rsidRPr="00A07930" w:rsidRDefault="006054D5"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Кроме того, фортепианные произведения П.И. Чайковского для детей – это прекрасный инструктивный материал, на котором начинающие пианисты, преодолевая трудности, знакомятся с различн</w:t>
      </w:r>
      <w:r w:rsidR="00C339BF" w:rsidRPr="00A07930">
        <w:rPr>
          <w:rFonts w:ascii="Times New Roman" w:hAnsi="Times New Roman" w:cs="Times New Roman"/>
          <w:sz w:val="24"/>
          <w:szCs w:val="24"/>
        </w:rPr>
        <w:t>ыми видами фортепианной фактур</w:t>
      </w:r>
      <w:r w:rsidR="00752C56" w:rsidRPr="00A07930">
        <w:rPr>
          <w:rFonts w:ascii="Times New Roman" w:hAnsi="Times New Roman" w:cs="Times New Roman"/>
          <w:sz w:val="24"/>
          <w:szCs w:val="24"/>
        </w:rPr>
        <w:t>ы</w:t>
      </w:r>
      <w:r w:rsidRPr="00A07930">
        <w:rPr>
          <w:rFonts w:ascii="Times New Roman" w:hAnsi="Times New Roman" w:cs="Times New Roman"/>
          <w:sz w:val="24"/>
          <w:szCs w:val="24"/>
        </w:rPr>
        <w:t xml:space="preserve"> и повышают свой технический исполнительский уровень.</w:t>
      </w:r>
    </w:p>
    <w:p w14:paraId="7DD0F55B" w14:textId="77777777" w:rsidR="006054D5" w:rsidRPr="00A07930" w:rsidRDefault="00C339BF"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Ц</w:t>
      </w:r>
      <w:r w:rsidR="006054D5" w:rsidRPr="00A07930">
        <w:rPr>
          <w:rFonts w:ascii="Times New Roman" w:hAnsi="Times New Roman" w:cs="Times New Roman"/>
          <w:sz w:val="24"/>
          <w:szCs w:val="24"/>
        </w:rPr>
        <w:t>икл</w:t>
      </w:r>
      <w:r w:rsidRPr="00A07930">
        <w:rPr>
          <w:rFonts w:ascii="Times New Roman" w:hAnsi="Times New Roman" w:cs="Times New Roman"/>
          <w:sz w:val="24"/>
          <w:szCs w:val="24"/>
        </w:rPr>
        <w:t xml:space="preserve"> для детей</w:t>
      </w:r>
      <w:r w:rsidR="006054D5" w:rsidRPr="00A07930">
        <w:rPr>
          <w:rFonts w:ascii="Times New Roman" w:hAnsi="Times New Roman" w:cs="Times New Roman"/>
          <w:sz w:val="24"/>
          <w:szCs w:val="24"/>
        </w:rPr>
        <w:t xml:space="preserve"> очень интересен тем, что в нем раскрывается личное представление автора, с позиции ребенка, о тех образах, которые заложены в музыкальных пьесах. Они</w:t>
      </w:r>
      <w:r w:rsidR="006054D5" w:rsidRPr="00A07930">
        <w:rPr>
          <w:rFonts w:ascii="Times New Roman" w:hAnsi="Times New Roman" w:cs="Times New Roman"/>
        </w:rPr>
        <w:t xml:space="preserve"> </w:t>
      </w:r>
      <w:r w:rsidR="006054D5" w:rsidRPr="00A07930">
        <w:rPr>
          <w:rFonts w:ascii="Times New Roman" w:hAnsi="Times New Roman" w:cs="Times New Roman"/>
          <w:sz w:val="24"/>
          <w:szCs w:val="24"/>
        </w:rPr>
        <w:t>отличаются богатством и разнообразием характеров, оттенков настроения, оригинальностью и</w:t>
      </w:r>
      <w:r w:rsidRPr="00A07930">
        <w:rPr>
          <w:rFonts w:ascii="Times New Roman" w:hAnsi="Times New Roman" w:cs="Times New Roman"/>
          <w:sz w:val="24"/>
          <w:szCs w:val="24"/>
        </w:rPr>
        <w:t>х трактовки. Не вызывает сомнений</w:t>
      </w:r>
      <w:r w:rsidR="006054D5" w:rsidRPr="00A07930">
        <w:rPr>
          <w:rFonts w:ascii="Times New Roman" w:hAnsi="Times New Roman" w:cs="Times New Roman"/>
          <w:sz w:val="24"/>
          <w:szCs w:val="24"/>
        </w:rPr>
        <w:t>, что использование этих миниатюр в детском педагогическом репертуаре будет способствовать эмоциональному развитию ребенка, поможет всесто</w:t>
      </w:r>
      <w:r w:rsidRPr="00A07930">
        <w:rPr>
          <w:rFonts w:ascii="Times New Roman" w:hAnsi="Times New Roman" w:cs="Times New Roman"/>
          <w:sz w:val="24"/>
          <w:szCs w:val="24"/>
        </w:rPr>
        <w:t>роннему и гармоническому становле</w:t>
      </w:r>
      <w:r w:rsidR="006054D5" w:rsidRPr="00A07930">
        <w:rPr>
          <w:rFonts w:ascii="Times New Roman" w:hAnsi="Times New Roman" w:cs="Times New Roman"/>
          <w:sz w:val="24"/>
          <w:szCs w:val="24"/>
        </w:rPr>
        <w:t xml:space="preserve">нию начинающих исполнителей. </w:t>
      </w:r>
    </w:p>
    <w:p w14:paraId="5461A862" w14:textId="77777777" w:rsidR="00394B87" w:rsidRPr="00A07930" w:rsidRDefault="00394B87" w:rsidP="0003754B">
      <w:pPr>
        <w:jc w:val="center"/>
        <w:rPr>
          <w:rFonts w:ascii="Times New Roman" w:hAnsi="Times New Roman" w:cs="Times New Roman"/>
          <w:b/>
          <w:sz w:val="28"/>
          <w:szCs w:val="28"/>
        </w:rPr>
      </w:pPr>
    </w:p>
    <w:p w14:paraId="4185890D" w14:textId="77777777" w:rsidR="00A07930" w:rsidRDefault="00A07930">
      <w:pPr>
        <w:rPr>
          <w:rFonts w:ascii="Times New Roman" w:hAnsi="Times New Roman" w:cs="Times New Roman"/>
          <w:b/>
          <w:sz w:val="28"/>
          <w:szCs w:val="28"/>
        </w:rPr>
      </w:pPr>
      <w:r>
        <w:rPr>
          <w:rFonts w:ascii="Times New Roman" w:hAnsi="Times New Roman" w:cs="Times New Roman"/>
          <w:b/>
          <w:sz w:val="28"/>
          <w:szCs w:val="28"/>
        </w:rPr>
        <w:br w:type="page"/>
      </w:r>
    </w:p>
    <w:p w14:paraId="3AE77C35" w14:textId="11536F93" w:rsidR="00F153E9" w:rsidRPr="00A07930" w:rsidRDefault="00F153E9" w:rsidP="0003754B">
      <w:pPr>
        <w:jc w:val="center"/>
        <w:rPr>
          <w:rFonts w:ascii="Times New Roman" w:hAnsi="Times New Roman" w:cs="Times New Roman"/>
          <w:b/>
          <w:sz w:val="28"/>
          <w:szCs w:val="28"/>
        </w:rPr>
      </w:pPr>
      <w:r w:rsidRPr="00A07930">
        <w:rPr>
          <w:rFonts w:ascii="Times New Roman" w:hAnsi="Times New Roman" w:cs="Times New Roman"/>
          <w:b/>
          <w:sz w:val="28"/>
          <w:szCs w:val="28"/>
        </w:rPr>
        <w:lastRenderedPageBreak/>
        <w:t>Образный строй цикла</w:t>
      </w:r>
    </w:p>
    <w:p w14:paraId="5D94D7D7" w14:textId="77777777" w:rsidR="00CF16DF" w:rsidRPr="00A07930" w:rsidRDefault="00960367"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«Детский альбом» для многих музыкантов и поныне продолжает оставаться в каком-то смысле загадкой. Одной из «загадок» цикла П.И. Чайковского является </w:t>
      </w:r>
      <w:r w:rsidR="00C339BF" w:rsidRPr="00A07930">
        <w:rPr>
          <w:rFonts w:ascii="Times New Roman" w:hAnsi="Times New Roman" w:cs="Times New Roman"/>
          <w:sz w:val="24"/>
          <w:szCs w:val="24"/>
        </w:rPr>
        <w:t>его строение. В творчестве велик</w:t>
      </w:r>
      <w:r w:rsidRPr="00A07930">
        <w:rPr>
          <w:rFonts w:ascii="Times New Roman" w:hAnsi="Times New Roman" w:cs="Times New Roman"/>
          <w:sz w:val="24"/>
          <w:szCs w:val="24"/>
        </w:rPr>
        <w:t xml:space="preserve">их художников не бывает ничего малоценного, поэтому обращение даже </w:t>
      </w:r>
      <w:r w:rsidR="00C339BF" w:rsidRPr="00A07930">
        <w:rPr>
          <w:rFonts w:ascii="Times New Roman" w:hAnsi="Times New Roman" w:cs="Times New Roman"/>
          <w:sz w:val="24"/>
          <w:szCs w:val="24"/>
        </w:rPr>
        <w:t xml:space="preserve">на первый взгляд к незначительным </w:t>
      </w:r>
      <w:r w:rsidRPr="00A07930">
        <w:rPr>
          <w:rFonts w:ascii="Times New Roman" w:hAnsi="Times New Roman" w:cs="Times New Roman"/>
          <w:sz w:val="24"/>
          <w:szCs w:val="24"/>
        </w:rPr>
        <w:t xml:space="preserve">сочинениям, может дать интересные </w:t>
      </w:r>
      <w:r w:rsidR="00C339BF" w:rsidRPr="00A07930">
        <w:rPr>
          <w:rFonts w:ascii="Times New Roman" w:hAnsi="Times New Roman" w:cs="Times New Roman"/>
          <w:sz w:val="24"/>
          <w:szCs w:val="24"/>
        </w:rPr>
        <w:t>и неожиданные находки. Особенно</w:t>
      </w:r>
      <w:r w:rsidRPr="00A07930">
        <w:rPr>
          <w:rFonts w:ascii="Times New Roman" w:hAnsi="Times New Roman" w:cs="Times New Roman"/>
          <w:sz w:val="24"/>
          <w:szCs w:val="24"/>
        </w:rPr>
        <w:t xml:space="preserve"> это относится к теме детства</w:t>
      </w:r>
      <w:r w:rsidR="00BD25DF" w:rsidRPr="00A07930">
        <w:rPr>
          <w:rFonts w:ascii="Times New Roman" w:hAnsi="Times New Roman" w:cs="Times New Roman"/>
          <w:sz w:val="24"/>
          <w:szCs w:val="24"/>
        </w:rPr>
        <w:t>, ведь с детством, как правило, связывается всё самое лучшее. Сама же материя детской психологии и детских эмоций требует для её художественного постижения се</w:t>
      </w:r>
      <w:r w:rsidR="00A106EE" w:rsidRPr="00A07930">
        <w:rPr>
          <w:rFonts w:ascii="Times New Roman" w:hAnsi="Times New Roman" w:cs="Times New Roman"/>
          <w:sz w:val="24"/>
          <w:szCs w:val="24"/>
        </w:rPr>
        <w:t>рьёзного и ювелирно</w:t>
      </w:r>
      <w:r w:rsidR="00C339BF" w:rsidRPr="00A07930">
        <w:rPr>
          <w:rFonts w:ascii="Times New Roman" w:hAnsi="Times New Roman" w:cs="Times New Roman"/>
          <w:sz w:val="24"/>
          <w:szCs w:val="24"/>
        </w:rPr>
        <w:t xml:space="preserve"> тон</w:t>
      </w:r>
      <w:r w:rsidR="00BD25DF" w:rsidRPr="00A07930">
        <w:rPr>
          <w:rFonts w:ascii="Times New Roman" w:hAnsi="Times New Roman" w:cs="Times New Roman"/>
          <w:sz w:val="24"/>
          <w:szCs w:val="24"/>
        </w:rPr>
        <w:t xml:space="preserve">кого </w:t>
      </w:r>
      <w:r w:rsidR="00511D43" w:rsidRPr="00A07930">
        <w:rPr>
          <w:rFonts w:ascii="Times New Roman" w:hAnsi="Times New Roman" w:cs="Times New Roman"/>
          <w:sz w:val="24"/>
          <w:szCs w:val="24"/>
        </w:rPr>
        <w:t xml:space="preserve">аналитического </w:t>
      </w:r>
      <w:r w:rsidR="00BD25DF" w:rsidRPr="00A07930">
        <w:rPr>
          <w:rFonts w:ascii="Times New Roman" w:hAnsi="Times New Roman" w:cs="Times New Roman"/>
          <w:sz w:val="24"/>
          <w:szCs w:val="24"/>
        </w:rPr>
        <w:t>инструмента.</w:t>
      </w:r>
    </w:p>
    <w:p w14:paraId="32294419" w14:textId="77777777" w:rsidR="00BD25DF" w:rsidRPr="00A07930" w:rsidRDefault="00BD25DF"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В творчестве П.И. Чайковского можно назвать два крупных произведения, посвященных непосредственно теме детства: «Детский альбом» ор. 39 (1878) для фортепиано и «16 песен для детей» ор</w:t>
      </w:r>
      <w:r w:rsidR="00994A9B" w:rsidRPr="00A07930">
        <w:rPr>
          <w:rFonts w:ascii="Times New Roman" w:hAnsi="Times New Roman" w:cs="Times New Roman"/>
          <w:sz w:val="24"/>
          <w:szCs w:val="24"/>
        </w:rPr>
        <w:t>. 54 (1880-1883). Ранее эти произведения нередко попадали</w:t>
      </w:r>
      <w:r w:rsidRPr="00A07930">
        <w:rPr>
          <w:rFonts w:ascii="Times New Roman" w:hAnsi="Times New Roman" w:cs="Times New Roman"/>
          <w:sz w:val="24"/>
          <w:szCs w:val="24"/>
        </w:rPr>
        <w:t xml:space="preserve"> в </w:t>
      </w:r>
      <w:r w:rsidR="00994A9B" w:rsidRPr="00A07930">
        <w:rPr>
          <w:rFonts w:ascii="Times New Roman" w:hAnsi="Times New Roman" w:cs="Times New Roman"/>
          <w:sz w:val="24"/>
          <w:szCs w:val="24"/>
        </w:rPr>
        <w:t>сферу</w:t>
      </w:r>
      <w:r w:rsidR="00F60886" w:rsidRPr="00A07930">
        <w:rPr>
          <w:rFonts w:ascii="Times New Roman" w:hAnsi="Times New Roman" w:cs="Times New Roman"/>
          <w:sz w:val="24"/>
          <w:szCs w:val="24"/>
        </w:rPr>
        <w:t xml:space="preserve"> музыковедческих интересов,</w:t>
      </w:r>
      <w:r w:rsidR="00994A9B" w:rsidRPr="00A07930">
        <w:rPr>
          <w:rFonts w:ascii="Times New Roman" w:hAnsi="Times New Roman" w:cs="Times New Roman"/>
          <w:sz w:val="24"/>
          <w:szCs w:val="24"/>
        </w:rPr>
        <w:t xml:space="preserve"> и теперь они занимают внимание большого числа исследователей, так как это художественное поле изучено</w:t>
      </w:r>
      <w:r w:rsidR="00994A9B" w:rsidRPr="00A07930">
        <w:rPr>
          <w:rFonts w:ascii="Times New Roman" w:hAnsi="Times New Roman" w:cs="Times New Roman"/>
          <w:color w:val="FF0000"/>
          <w:sz w:val="24"/>
          <w:szCs w:val="24"/>
        </w:rPr>
        <w:t xml:space="preserve"> </w:t>
      </w:r>
      <w:r w:rsidR="00F60886" w:rsidRPr="00A07930">
        <w:rPr>
          <w:rFonts w:ascii="Times New Roman" w:hAnsi="Times New Roman" w:cs="Times New Roman"/>
          <w:sz w:val="24"/>
          <w:szCs w:val="24"/>
        </w:rPr>
        <w:t>далеко не до конца.</w:t>
      </w:r>
    </w:p>
    <w:p w14:paraId="7426499F" w14:textId="77777777" w:rsidR="00F60886" w:rsidRPr="00A07930" w:rsidRDefault="00F60886"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Детская тема представлена в названных сочинениях достаточно полно и, в то же время, между ними наблюдаются очевидные сходство и существенные различия. Оба цикла являются музыкой </w:t>
      </w:r>
      <w:r w:rsidRPr="00A07930">
        <w:rPr>
          <w:rFonts w:ascii="Times New Roman" w:hAnsi="Times New Roman" w:cs="Times New Roman"/>
          <w:i/>
          <w:sz w:val="24"/>
          <w:szCs w:val="24"/>
        </w:rPr>
        <w:t>для</w:t>
      </w:r>
      <w:r w:rsidRPr="00A07930">
        <w:rPr>
          <w:rFonts w:ascii="Times New Roman" w:hAnsi="Times New Roman" w:cs="Times New Roman"/>
          <w:sz w:val="24"/>
          <w:szCs w:val="24"/>
        </w:rPr>
        <w:t xml:space="preserve"> детей, но в разном её наклонении: фортепианные пьесы предназначены для </w:t>
      </w:r>
      <w:r w:rsidRPr="00A07930">
        <w:rPr>
          <w:rFonts w:ascii="Times New Roman" w:hAnsi="Times New Roman" w:cs="Times New Roman"/>
          <w:i/>
          <w:sz w:val="24"/>
          <w:szCs w:val="24"/>
        </w:rPr>
        <w:t xml:space="preserve">исполнения </w:t>
      </w:r>
      <w:r w:rsidR="00F258C8" w:rsidRPr="00A07930">
        <w:rPr>
          <w:rFonts w:ascii="Times New Roman" w:hAnsi="Times New Roman" w:cs="Times New Roman"/>
          <w:sz w:val="24"/>
          <w:szCs w:val="24"/>
        </w:rPr>
        <w:t xml:space="preserve">маленькими музыкантами, </w:t>
      </w:r>
      <w:r w:rsidR="007744B0" w:rsidRPr="00A07930">
        <w:rPr>
          <w:rFonts w:ascii="Times New Roman" w:hAnsi="Times New Roman" w:cs="Times New Roman"/>
          <w:sz w:val="24"/>
          <w:szCs w:val="24"/>
        </w:rPr>
        <w:t xml:space="preserve">детские песни – в основном, для </w:t>
      </w:r>
      <w:r w:rsidR="007744B0" w:rsidRPr="00A07930">
        <w:rPr>
          <w:rFonts w:ascii="Times New Roman" w:hAnsi="Times New Roman" w:cs="Times New Roman"/>
          <w:i/>
          <w:sz w:val="24"/>
          <w:szCs w:val="24"/>
        </w:rPr>
        <w:t xml:space="preserve">слушания </w:t>
      </w:r>
      <w:r w:rsidR="007744B0" w:rsidRPr="00A07930">
        <w:rPr>
          <w:rFonts w:ascii="Times New Roman" w:hAnsi="Times New Roman" w:cs="Times New Roman"/>
          <w:sz w:val="24"/>
          <w:szCs w:val="24"/>
        </w:rPr>
        <w:t xml:space="preserve">ребятами. Но у Чайковского музыка </w:t>
      </w:r>
      <w:r w:rsidR="007744B0" w:rsidRPr="00A07930">
        <w:rPr>
          <w:rFonts w:ascii="Times New Roman" w:hAnsi="Times New Roman" w:cs="Times New Roman"/>
          <w:i/>
          <w:sz w:val="24"/>
          <w:szCs w:val="24"/>
        </w:rPr>
        <w:t xml:space="preserve">для </w:t>
      </w:r>
      <w:r w:rsidR="007744B0" w:rsidRPr="00A07930">
        <w:rPr>
          <w:rFonts w:ascii="Times New Roman" w:hAnsi="Times New Roman" w:cs="Times New Roman"/>
          <w:sz w:val="24"/>
          <w:szCs w:val="24"/>
        </w:rPr>
        <w:t xml:space="preserve">детей, как и музыка </w:t>
      </w:r>
      <w:r w:rsidR="007744B0" w:rsidRPr="00A07930">
        <w:rPr>
          <w:rFonts w:ascii="Times New Roman" w:hAnsi="Times New Roman" w:cs="Times New Roman"/>
          <w:i/>
          <w:sz w:val="24"/>
          <w:szCs w:val="24"/>
        </w:rPr>
        <w:t xml:space="preserve">о </w:t>
      </w:r>
      <w:r w:rsidR="007744B0" w:rsidRPr="00A07930">
        <w:rPr>
          <w:rFonts w:ascii="Times New Roman" w:hAnsi="Times New Roman" w:cs="Times New Roman"/>
          <w:sz w:val="24"/>
          <w:szCs w:val="24"/>
        </w:rPr>
        <w:t>детях, всегда включает предлог «о»: у композитора нет ни единого сочинения, посвящённого миру детства, где эта тема не была бы серьёзно психологически и философски осмыслена. В по</w:t>
      </w:r>
      <w:r w:rsidR="00994A9B" w:rsidRPr="00A07930">
        <w:rPr>
          <w:rFonts w:ascii="Times New Roman" w:hAnsi="Times New Roman" w:cs="Times New Roman"/>
          <w:sz w:val="24"/>
          <w:szCs w:val="24"/>
        </w:rPr>
        <w:t>дходе к ней всегда чувствуется</w:t>
      </w:r>
      <w:r w:rsidR="007744B0" w:rsidRPr="00A07930">
        <w:rPr>
          <w:rFonts w:ascii="Times New Roman" w:hAnsi="Times New Roman" w:cs="Times New Roman"/>
          <w:sz w:val="24"/>
          <w:szCs w:val="24"/>
        </w:rPr>
        <w:t xml:space="preserve"> уважение к личности ребенка, являющегося частью целостного мира, причём наиболее перспективной.</w:t>
      </w:r>
    </w:p>
    <w:p w14:paraId="7BE35118" w14:textId="77777777" w:rsidR="00AF3AC5" w:rsidRPr="00A07930" w:rsidRDefault="00994A9B"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Автор обычно представля</w:t>
      </w:r>
      <w:r w:rsidR="0018762B" w:rsidRPr="00A07930">
        <w:rPr>
          <w:rFonts w:ascii="Times New Roman" w:hAnsi="Times New Roman" w:cs="Times New Roman"/>
          <w:sz w:val="24"/>
          <w:szCs w:val="24"/>
        </w:rPr>
        <w:t>ет жизненные события одновременно с двух точек зрения –</w:t>
      </w:r>
      <w:r w:rsidR="00A70FC1" w:rsidRPr="00A07930">
        <w:rPr>
          <w:rFonts w:ascii="Times New Roman" w:hAnsi="Times New Roman" w:cs="Times New Roman"/>
          <w:sz w:val="24"/>
          <w:szCs w:val="24"/>
        </w:rPr>
        <w:t xml:space="preserve"> через мировосприятие ребенка (</w:t>
      </w:r>
      <w:r w:rsidR="0018762B" w:rsidRPr="00A07930">
        <w:rPr>
          <w:rFonts w:ascii="Times New Roman" w:hAnsi="Times New Roman" w:cs="Times New Roman"/>
          <w:sz w:val="24"/>
          <w:szCs w:val="24"/>
        </w:rPr>
        <w:t>он как бы перевоплощаетс</w:t>
      </w:r>
      <w:r w:rsidRPr="00A07930">
        <w:rPr>
          <w:rFonts w:ascii="Times New Roman" w:hAnsi="Times New Roman" w:cs="Times New Roman"/>
          <w:sz w:val="24"/>
          <w:szCs w:val="24"/>
        </w:rPr>
        <w:t>я в него, видит мир его глазами</w:t>
      </w:r>
      <w:r w:rsidR="0018762B" w:rsidRPr="00A07930">
        <w:rPr>
          <w:rFonts w:ascii="Times New Roman" w:hAnsi="Times New Roman" w:cs="Times New Roman"/>
          <w:sz w:val="24"/>
          <w:szCs w:val="24"/>
        </w:rPr>
        <w:t>) и через собственное миропонимание, показывает вневременные духовные ценности – природу, любовь, сострадание, веру. В обоих циклах отражена жизнь человека от рождения до смерти, его эмоциональный мир от радости</w:t>
      </w:r>
      <w:r w:rsidR="003C1E77" w:rsidRPr="00A07930">
        <w:rPr>
          <w:rFonts w:ascii="Times New Roman" w:hAnsi="Times New Roman" w:cs="Times New Roman"/>
          <w:sz w:val="24"/>
          <w:szCs w:val="24"/>
        </w:rPr>
        <w:t xml:space="preserve"> до</w:t>
      </w:r>
      <w:r w:rsidR="0018762B" w:rsidRPr="00A07930">
        <w:rPr>
          <w:rFonts w:ascii="Times New Roman" w:hAnsi="Times New Roman" w:cs="Times New Roman"/>
          <w:sz w:val="24"/>
          <w:szCs w:val="24"/>
        </w:rPr>
        <w:t xml:space="preserve"> горя, извечный общечеловеческий конфликт добра и зла.</w:t>
      </w:r>
    </w:p>
    <w:p w14:paraId="5AAAFB21" w14:textId="77777777" w:rsidR="0023064E" w:rsidRPr="00A07930" w:rsidRDefault="00714FB3"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Период</w:t>
      </w:r>
      <w:r w:rsidR="00AF3AC5" w:rsidRPr="00A07930">
        <w:rPr>
          <w:rFonts w:ascii="Times New Roman" w:hAnsi="Times New Roman" w:cs="Times New Roman"/>
          <w:sz w:val="24"/>
          <w:szCs w:val="24"/>
        </w:rPr>
        <w:t xml:space="preserve"> создания опусов 39 и 54 (с 1878 года по 1883) совпадает с первым расцветом творчества композитора: «Евгений Онегин», «Орлеанская дева», </w:t>
      </w:r>
      <w:r w:rsidR="00AF3AC5" w:rsidRPr="00A07930">
        <w:rPr>
          <w:rFonts w:ascii="Times New Roman" w:hAnsi="Times New Roman" w:cs="Times New Roman"/>
          <w:sz w:val="24"/>
          <w:szCs w:val="24"/>
          <w:lang w:val="en-US"/>
        </w:rPr>
        <w:t>IV</w:t>
      </w:r>
      <w:r w:rsidR="00AF3AC5" w:rsidRPr="00A07930">
        <w:rPr>
          <w:rFonts w:ascii="Times New Roman" w:hAnsi="Times New Roman" w:cs="Times New Roman"/>
          <w:sz w:val="24"/>
          <w:szCs w:val="24"/>
        </w:rPr>
        <w:t xml:space="preserve"> симфония, Скрипичный концерт, «Литургии св. Иоанна Златоуста», «Мазепа», «Трио памяти великого артиста», романсы ор. 47, «Ромео и Джульетта» и</w:t>
      </w:r>
      <w:r w:rsidR="00C64698" w:rsidRPr="00A07930">
        <w:rPr>
          <w:rFonts w:ascii="Times New Roman" w:hAnsi="Times New Roman" w:cs="Times New Roman"/>
          <w:sz w:val="24"/>
          <w:szCs w:val="24"/>
        </w:rPr>
        <w:t xml:space="preserve"> </w:t>
      </w:r>
      <w:r w:rsidR="00AF3AC5" w:rsidRPr="00A07930">
        <w:rPr>
          <w:rFonts w:ascii="Times New Roman" w:hAnsi="Times New Roman" w:cs="Times New Roman"/>
          <w:sz w:val="24"/>
          <w:szCs w:val="24"/>
        </w:rPr>
        <w:t>др.</w:t>
      </w:r>
      <w:r w:rsidR="00C64698" w:rsidRPr="00A07930">
        <w:rPr>
          <w:rFonts w:ascii="Times New Roman" w:hAnsi="Times New Roman" w:cs="Times New Roman"/>
          <w:sz w:val="24"/>
          <w:szCs w:val="24"/>
        </w:rPr>
        <w:t xml:space="preserve"> Может возникнуть вопрос: почему в период столь значимых творческих открытий композитор обратился к произведениям для детей? Вероятно, находясь на вершине вдохновения и мастерства, автор не только расширил круг тем и образов, но и счел детскую тему одной из самых важных для понимания и раскрытия своей концепции мира. Другая не менее важная причина появления на свет ор. 39 после тяжелейшего морального кризиса, связанного,</w:t>
      </w:r>
      <w:r w:rsidR="00AF3AC5" w:rsidRPr="00A07930">
        <w:rPr>
          <w:rFonts w:ascii="Times New Roman" w:hAnsi="Times New Roman" w:cs="Times New Roman"/>
          <w:sz w:val="24"/>
          <w:szCs w:val="24"/>
        </w:rPr>
        <w:t xml:space="preserve"> </w:t>
      </w:r>
      <w:r w:rsidR="00C64698" w:rsidRPr="00A07930">
        <w:rPr>
          <w:rFonts w:ascii="Times New Roman" w:hAnsi="Times New Roman" w:cs="Times New Roman"/>
          <w:sz w:val="24"/>
          <w:szCs w:val="24"/>
        </w:rPr>
        <w:t>в частности, с неудачной женитьбой композитора, - необходимость очищения и возрождения души путем художественного прикосновения к миру детства.</w:t>
      </w:r>
    </w:p>
    <w:p w14:paraId="6C71131A" w14:textId="77777777" w:rsidR="00E253C7" w:rsidRPr="00A07930" w:rsidRDefault="00147B91"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Идея создания</w:t>
      </w:r>
      <w:r w:rsidR="0023064E" w:rsidRPr="00A07930">
        <w:rPr>
          <w:rFonts w:ascii="Times New Roman" w:hAnsi="Times New Roman" w:cs="Times New Roman"/>
          <w:sz w:val="24"/>
          <w:szCs w:val="24"/>
        </w:rPr>
        <w:t xml:space="preserve"> пьес для детей зародилась в длительном заграничном путешествии (февраль 1878 года), но осуществилась лишь в </w:t>
      </w:r>
      <w:r w:rsidRPr="00A07930">
        <w:rPr>
          <w:rFonts w:ascii="Times New Roman" w:hAnsi="Times New Roman" w:cs="Times New Roman"/>
          <w:sz w:val="24"/>
          <w:szCs w:val="24"/>
        </w:rPr>
        <w:t xml:space="preserve">имении </w:t>
      </w:r>
      <w:r w:rsidR="0023064E" w:rsidRPr="00A07930">
        <w:rPr>
          <w:rFonts w:ascii="Times New Roman" w:hAnsi="Times New Roman" w:cs="Times New Roman"/>
          <w:sz w:val="24"/>
          <w:szCs w:val="24"/>
        </w:rPr>
        <w:t xml:space="preserve">Каменке (май 1878 года), когда </w:t>
      </w:r>
      <w:r w:rsidR="0023064E" w:rsidRPr="00A07930">
        <w:rPr>
          <w:rFonts w:ascii="Times New Roman" w:hAnsi="Times New Roman" w:cs="Times New Roman"/>
          <w:sz w:val="24"/>
          <w:szCs w:val="24"/>
        </w:rPr>
        <w:lastRenderedPageBreak/>
        <w:t>Пётр Ильич был окружён маленькими племянниками,</w:t>
      </w:r>
      <w:r w:rsidR="00D050AA" w:rsidRPr="00A07930">
        <w:rPr>
          <w:rFonts w:ascii="Times New Roman" w:hAnsi="Times New Roman" w:cs="Times New Roman"/>
          <w:sz w:val="24"/>
          <w:szCs w:val="24"/>
        </w:rPr>
        <w:t xml:space="preserve"> учившимися играть на рояле (детьми сестры Александры Ильиничны Давыдовой). Теплое, любовное отношение к ним определило общий эмоциональный настрой сборника фортепианных миниатюр.</w:t>
      </w:r>
    </w:p>
    <w:p w14:paraId="48F6BEC9" w14:textId="77777777" w:rsidR="007F5E7D" w:rsidRPr="00A07930" w:rsidRDefault="00E253C7"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В письме к Н.Ф. фон Мекк от 30 апреля 1878 года автор, сообщая о начале работы над «Детским альбомом»,</w:t>
      </w:r>
      <w:r w:rsidR="00147B91" w:rsidRPr="00A07930">
        <w:rPr>
          <w:rFonts w:ascii="Times New Roman" w:hAnsi="Times New Roman" w:cs="Times New Roman"/>
          <w:sz w:val="24"/>
          <w:szCs w:val="24"/>
        </w:rPr>
        <w:t xml:space="preserve"> акцентирует твердое намерение</w:t>
      </w:r>
      <w:r w:rsidRPr="00A07930">
        <w:rPr>
          <w:rFonts w:ascii="Times New Roman" w:hAnsi="Times New Roman" w:cs="Times New Roman"/>
          <w:sz w:val="24"/>
          <w:szCs w:val="24"/>
        </w:rPr>
        <w:t xml:space="preserve"> его создания: «</w:t>
      </w:r>
      <w:r w:rsidR="00F3492C" w:rsidRPr="00A07930">
        <w:rPr>
          <w:rFonts w:ascii="Times New Roman" w:hAnsi="Times New Roman" w:cs="Times New Roman"/>
          <w:sz w:val="24"/>
          <w:szCs w:val="24"/>
        </w:rPr>
        <w:t xml:space="preserve">Завтра примусь за </w:t>
      </w:r>
      <w:r w:rsidRPr="00A07930">
        <w:rPr>
          <w:rFonts w:ascii="Times New Roman" w:hAnsi="Times New Roman" w:cs="Times New Roman"/>
          <w:sz w:val="24"/>
          <w:szCs w:val="24"/>
        </w:rPr>
        <w:t xml:space="preserve">сборник миниатюрных </w:t>
      </w:r>
      <w:proofErr w:type="spellStart"/>
      <w:r w:rsidRPr="00A07930">
        <w:rPr>
          <w:rFonts w:ascii="Times New Roman" w:hAnsi="Times New Roman" w:cs="Times New Roman"/>
          <w:sz w:val="24"/>
          <w:szCs w:val="24"/>
        </w:rPr>
        <w:t>пи</w:t>
      </w:r>
      <w:r w:rsidR="007F5E7D" w:rsidRPr="00A07930">
        <w:rPr>
          <w:rFonts w:ascii="Times New Roman" w:hAnsi="Times New Roman" w:cs="Times New Roman"/>
          <w:sz w:val="24"/>
          <w:szCs w:val="24"/>
        </w:rPr>
        <w:t>эс</w:t>
      </w:r>
      <w:proofErr w:type="spellEnd"/>
      <w:r w:rsidR="007F5E7D" w:rsidRPr="00A07930">
        <w:rPr>
          <w:rFonts w:ascii="Times New Roman" w:hAnsi="Times New Roman" w:cs="Times New Roman"/>
          <w:sz w:val="24"/>
          <w:szCs w:val="24"/>
        </w:rPr>
        <w:t xml:space="preserve"> для </w:t>
      </w:r>
      <w:r w:rsidRPr="00A07930">
        <w:rPr>
          <w:rFonts w:ascii="Times New Roman" w:hAnsi="Times New Roman" w:cs="Times New Roman"/>
          <w:sz w:val="24"/>
          <w:szCs w:val="24"/>
        </w:rPr>
        <w:t xml:space="preserve">детей. Я давно уже подумывал о том, что </w:t>
      </w:r>
      <w:r w:rsidR="007F5E7D" w:rsidRPr="00A07930">
        <w:rPr>
          <w:rFonts w:ascii="Times New Roman" w:hAnsi="Times New Roman" w:cs="Times New Roman"/>
          <w:sz w:val="24"/>
          <w:szCs w:val="24"/>
        </w:rPr>
        <w:t xml:space="preserve">не мешало бы содействовать по мере сил к обогащению детской музыкальной литературы, которая очень небогата. Я хочу сделать целый ряд маленьких отрывков безусловной легкости и заманчивыми для </w:t>
      </w:r>
      <w:r w:rsidR="00FC48DE" w:rsidRPr="00A07930">
        <w:rPr>
          <w:rFonts w:ascii="Times New Roman" w:hAnsi="Times New Roman" w:cs="Times New Roman"/>
          <w:sz w:val="24"/>
          <w:szCs w:val="24"/>
        </w:rPr>
        <w:t>детей заглавиями, как у Шумана»</w:t>
      </w:r>
      <w:r w:rsidRPr="00A07930">
        <w:rPr>
          <w:rFonts w:ascii="Times New Roman" w:hAnsi="Times New Roman" w:cs="Times New Roman"/>
          <w:sz w:val="24"/>
          <w:szCs w:val="24"/>
        </w:rPr>
        <w:t xml:space="preserve"> </w:t>
      </w:r>
      <w:r w:rsidR="00FC48DE" w:rsidRPr="00A07930">
        <w:rPr>
          <w:rFonts w:ascii="Times New Roman" w:hAnsi="Times New Roman" w:cs="Times New Roman"/>
          <w:sz w:val="24"/>
          <w:szCs w:val="24"/>
        </w:rPr>
        <w:t>[7, 132].</w:t>
      </w:r>
    </w:p>
    <w:p w14:paraId="3D02060D" w14:textId="77777777" w:rsidR="0018762B" w:rsidRPr="00A07930" w:rsidRDefault="00147B91"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Все же</w:t>
      </w:r>
      <w:r w:rsidR="007F5E7D" w:rsidRPr="00A07930">
        <w:rPr>
          <w:rFonts w:ascii="Times New Roman" w:hAnsi="Times New Roman" w:cs="Times New Roman"/>
          <w:sz w:val="24"/>
          <w:szCs w:val="24"/>
        </w:rPr>
        <w:t>, несмотря на непритязательность цели, в «Детском альбоме», как и «16 песнях для детей», автор убедительным образом показал, что у великих художников не существует самостоятельного «</w:t>
      </w:r>
      <w:r w:rsidR="00086832" w:rsidRPr="00A07930">
        <w:rPr>
          <w:rFonts w:ascii="Times New Roman" w:hAnsi="Times New Roman" w:cs="Times New Roman"/>
          <w:sz w:val="24"/>
          <w:szCs w:val="24"/>
        </w:rPr>
        <w:t>детского искусства», отдельного от искусства в в</w:t>
      </w:r>
      <w:r w:rsidRPr="00A07930">
        <w:rPr>
          <w:rFonts w:ascii="Times New Roman" w:hAnsi="Times New Roman" w:cs="Times New Roman"/>
          <w:sz w:val="24"/>
          <w:szCs w:val="24"/>
        </w:rPr>
        <w:t>ысоком смысле слова. Результатом труда</w:t>
      </w:r>
      <w:r w:rsidR="00D050AA" w:rsidRPr="00A07930">
        <w:rPr>
          <w:rFonts w:ascii="Times New Roman" w:hAnsi="Times New Roman" w:cs="Times New Roman"/>
          <w:sz w:val="24"/>
          <w:szCs w:val="24"/>
        </w:rPr>
        <w:t xml:space="preserve"> </w:t>
      </w:r>
      <w:r w:rsidRPr="00A07930">
        <w:rPr>
          <w:rFonts w:ascii="Times New Roman" w:hAnsi="Times New Roman" w:cs="Times New Roman"/>
          <w:sz w:val="24"/>
          <w:szCs w:val="24"/>
        </w:rPr>
        <w:t>художника стал</w:t>
      </w:r>
      <w:r w:rsidR="00086832" w:rsidRPr="00A07930">
        <w:rPr>
          <w:rFonts w:ascii="Times New Roman" w:hAnsi="Times New Roman" w:cs="Times New Roman"/>
          <w:sz w:val="24"/>
          <w:szCs w:val="24"/>
        </w:rPr>
        <w:t xml:space="preserve"> драматургически стройный цикл с довольно сложным содержанием. </w:t>
      </w:r>
      <w:r w:rsidR="0023064E" w:rsidRPr="00A07930">
        <w:rPr>
          <w:rFonts w:ascii="Times New Roman" w:hAnsi="Times New Roman" w:cs="Times New Roman"/>
          <w:sz w:val="24"/>
          <w:szCs w:val="24"/>
        </w:rPr>
        <w:t xml:space="preserve"> </w:t>
      </w:r>
      <w:r w:rsidR="0018762B" w:rsidRPr="00A07930">
        <w:rPr>
          <w:rFonts w:ascii="Times New Roman" w:hAnsi="Times New Roman" w:cs="Times New Roman"/>
          <w:sz w:val="24"/>
          <w:szCs w:val="24"/>
        </w:rPr>
        <w:t xml:space="preserve"> </w:t>
      </w:r>
    </w:p>
    <w:p w14:paraId="11AF032E" w14:textId="77777777" w:rsidR="00EB63E3" w:rsidRPr="00A07930" w:rsidRDefault="003E3E91" w:rsidP="006054D5">
      <w:pPr>
        <w:rPr>
          <w:rFonts w:ascii="Times New Roman" w:hAnsi="Times New Roman" w:cs="Times New Roman"/>
        </w:rPr>
      </w:pPr>
      <w:r w:rsidRPr="00A07930">
        <w:rPr>
          <w:rFonts w:ascii="Times New Roman" w:hAnsi="Times New Roman" w:cs="Times New Roman"/>
          <w:i/>
        </w:rPr>
        <w:t>таблица 1.</w:t>
      </w:r>
      <w:r w:rsidR="006054D5" w:rsidRPr="00A07930">
        <w:rPr>
          <w:rFonts w:ascii="Times New Roman" w:hAnsi="Times New Roman" w:cs="Times New Roman"/>
        </w:rPr>
        <w:t xml:space="preserve">      </w:t>
      </w:r>
    </w:p>
    <w:tbl>
      <w:tblPr>
        <w:tblStyle w:val="a3"/>
        <w:tblW w:w="0" w:type="auto"/>
        <w:jc w:val="center"/>
        <w:tblLook w:val="04A0" w:firstRow="1" w:lastRow="0" w:firstColumn="1" w:lastColumn="0" w:noHBand="0" w:noVBand="1"/>
      </w:tblPr>
      <w:tblGrid>
        <w:gridCol w:w="4785"/>
        <w:gridCol w:w="4786"/>
      </w:tblGrid>
      <w:tr w:rsidR="00EB63E3" w:rsidRPr="00A07930" w14:paraId="2250A7BC" w14:textId="77777777" w:rsidTr="00A07930">
        <w:trPr>
          <w:jc w:val="center"/>
        </w:trPr>
        <w:tc>
          <w:tcPr>
            <w:tcW w:w="4785" w:type="dxa"/>
          </w:tcPr>
          <w:p w14:paraId="0219C91E" w14:textId="77777777" w:rsidR="00EB63E3" w:rsidRPr="00A07930" w:rsidRDefault="00EB63E3" w:rsidP="006054D5">
            <w:pPr>
              <w:rPr>
                <w:rFonts w:ascii="Times New Roman" w:hAnsi="Times New Roman" w:cs="Times New Roman"/>
              </w:rPr>
            </w:pPr>
            <w:r w:rsidRPr="00A07930">
              <w:rPr>
                <w:rFonts w:ascii="Times New Roman" w:hAnsi="Times New Roman" w:cs="Times New Roman"/>
              </w:rPr>
              <w:t xml:space="preserve">            АВТОГРОФ</w:t>
            </w:r>
          </w:p>
        </w:tc>
        <w:tc>
          <w:tcPr>
            <w:tcW w:w="4786" w:type="dxa"/>
          </w:tcPr>
          <w:p w14:paraId="3245295D" w14:textId="77777777" w:rsidR="00EB63E3" w:rsidRPr="00A07930" w:rsidRDefault="00A42F4C" w:rsidP="006054D5">
            <w:pPr>
              <w:rPr>
                <w:rFonts w:ascii="Times New Roman" w:hAnsi="Times New Roman" w:cs="Times New Roman"/>
              </w:rPr>
            </w:pPr>
            <w:r w:rsidRPr="00A07930">
              <w:rPr>
                <w:rFonts w:ascii="Times New Roman" w:hAnsi="Times New Roman" w:cs="Times New Roman"/>
              </w:rPr>
              <w:t xml:space="preserve">          ИЗДАНИЕ</w:t>
            </w:r>
          </w:p>
        </w:tc>
      </w:tr>
      <w:tr w:rsidR="00EB63E3" w:rsidRPr="00A07930" w14:paraId="0711CE82" w14:textId="77777777" w:rsidTr="00A07930">
        <w:trPr>
          <w:jc w:val="center"/>
        </w:trPr>
        <w:tc>
          <w:tcPr>
            <w:tcW w:w="4785" w:type="dxa"/>
          </w:tcPr>
          <w:p w14:paraId="0B3FA4B4" w14:textId="77777777" w:rsidR="00EB63E3" w:rsidRPr="00A07930" w:rsidRDefault="00EB63E3" w:rsidP="006054D5">
            <w:pPr>
              <w:rPr>
                <w:rFonts w:ascii="Times New Roman" w:hAnsi="Times New Roman" w:cs="Times New Roman"/>
              </w:rPr>
            </w:pPr>
            <w:r w:rsidRPr="00A07930">
              <w:rPr>
                <w:rFonts w:ascii="Times New Roman" w:hAnsi="Times New Roman" w:cs="Times New Roman"/>
              </w:rPr>
              <w:t>1. «Утренняя молитва»</w:t>
            </w:r>
          </w:p>
        </w:tc>
        <w:tc>
          <w:tcPr>
            <w:tcW w:w="4786" w:type="dxa"/>
          </w:tcPr>
          <w:p w14:paraId="239E32DB" w14:textId="77777777" w:rsidR="00EB63E3" w:rsidRPr="00A07930" w:rsidRDefault="00A42F4C" w:rsidP="006054D5">
            <w:pPr>
              <w:rPr>
                <w:rFonts w:ascii="Times New Roman" w:hAnsi="Times New Roman" w:cs="Times New Roman"/>
              </w:rPr>
            </w:pPr>
            <w:r w:rsidRPr="00A07930">
              <w:rPr>
                <w:rFonts w:ascii="Times New Roman" w:hAnsi="Times New Roman" w:cs="Times New Roman"/>
              </w:rPr>
              <w:t>1. «Утренняя молитва»</w:t>
            </w:r>
          </w:p>
        </w:tc>
      </w:tr>
      <w:tr w:rsidR="00EB63E3" w:rsidRPr="00A07930" w14:paraId="63E343F0" w14:textId="77777777" w:rsidTr="00A07930">
        <w:trPr>
          <w:jc w:val="center"/>
        </w:trPr>
        <w:tc>
          <w:tcPr>
            <w:tcW w:w="4785" w:type="dxa"/>
          </w:tcPr>
          <w:p w14:paraId="512C07A0" w14:textId="77777777" w:rsidR="00EB63E3" w:rsidRPr="00A07930" w:rsidRDefault="00EB63E3" w:rsidP="006054D5">
            <w:pPr>
              <w:rPr>
                <w:rFonts w:ascii="Times New Roman" w:hAnsi="Times New Roman" w:cs="Times New Roman"/>
              </w:rPr>
            </w:pPr>
            <w:r w:rsidRPr="00A07930">
              <w:rPr>
                <w:rFonts w:ascii="Times New Roman" w:hAnsi="Times New Roman" w:cs="Times New Roman"/>
              </w:rPr>
              <w:t>2. «Зимнее утро»</w:t>
            </w:r>
          </w:p>
        </w:tc>
        <w:tc>
          <w:tcPr>
            <w:tcW w:w="4786" w:type="dxa"/>
          </w:tcPr>
          <w:p w14:paraId="212D5A05" w14:textId="77777777" w:rsidR="00EB63E3" w:rsidRPr="00A07930" w:rsidRDefault="00A42F4C" w:rsidP="006054D5">
            <w:pPr>
              <w:rPr>
                <w:rFonts w:ascii="Times New Roman" w:hAnsi="Times New Roman" w:cs="Times New Roman"/>
              </w:rPr>
            </w:pPr>
            <w:r w:rsidRPr="00A07930">
              <w:rPr>
                <w:rFonts w:ascii="Times New Roman" w:hAnsi="Times New Roman" w:cs="Times New Roman"/>
              </w:rPr>
              <w:t>2. «Зимнее утро»</w:t>
            </w:r>
          </w:p>
        </w:tc>
      </w:tr>
      <w:tr w:rsidR="00EB63E3" w:rsidRPr="00A07930" w14:paraId="447CB0FF" w14:textId="77777777" w:rsidTr="00A07930">
        <w:trPr>
          <w:jc w:val="center"/>
        </w:trPr>
        <w:tc>
          <w:tcPr>
            <w:tcW w:w="4785" w:type="dxa"/>
          </w:tcPr>
          <w:p w14:paraId="20B22B07" w14:textId="77777777" w:rsidR="00EB63E3" w:rsidRPr="00A07930" w:rsidRDefault="00EB63E3" w:rsidP="006054D5">
            <w:pPr>
              <w:rPr>
                <w:rFonts w:ascii="Times New Roman" w:hAnsi="Times New Roman" w:cs="Times New Roman"/>
              </w:rPr>
            </w:pPr>
            <w:r w:rsidRPr="00A07930">
              <w:rPr>
                <w:rFonts w:ascii="Times New Roman" w:hAnsi="Times New Roman" w:cs="Times New Roman"/>
              </w:rPr>
              <w:t xml:space="preserve">3. </w:t>
            </w:r>
            <w:r w:rsidRPr="00A07930">
              <w:rPr>
                <w:rFonts w:ascii="Times New Roman" w:hAnsi="Times New Roman" w:cs="Times New Roman"/>
                <w:b/>
              </w:rPr>
              <w:t>«Мама»</w:t>
            </w:r>
          </w:p>
        </w:tc>
        <w:tc>
          <w:tcPr>
            <w:tcW w:w="4786" w:type="dxa"/>
          </w:tcPr>
          <w:p w14:paraId="6E29610A" w14:textId="77777777" w:rsidR="00EB63E3" w:rsidRPr="00A07930" w:rsidRDefault="00A42F4C" w:rsidP="006054D5">
            <w:pPr>
              <w:rPr>
                <w:rFonts w:ascii="Times New Roman" w:hAnsi="Times New Roman" w:cs="Times New Roman"/>
              </w:rPr>
            </w:pPr>
            <w:r w:rsidRPr="00A07930">
              <w:rPr>
                <w:rFonts w:ascii="Times New Roman" w:hAnsi="Times New Roman" w:cs="Times New Roman"/>
              </w:rPr>
              <w:t xml:space="preserve">3. </w:t>
            </w:r>
            <w:r w:rsidRPr="00A07930">
              <w:rPr>
                <w:rFonts w:ascii="Times New Roman" w:hAnsi="Times New Roman" w:cs="Times New Roman"/>
                <w:b/>
              </w:rPr>
              <w:t>«Игра в лошадки»</w:t>
            </w:r>
          </w:p>
        </w:tc>
      </w:tr>
      <w:tr w:rsidR="00EB63E3" w:rsidRPr="00A07930" w14:paraId="31B305A2" w14:textId="77777777" w:rsidTr="00A07930">
        <w:trPr>
          <w:jc w:val="center"/>
        </w:trPr>
        <w:tc>
          <w:tcPr>
            <w:tcW w:w="4785" w:type="dxa"/>
          </w:tcPr>
          <w:p w14:paraId="7E9F03EB" w14:textId="77777777" w:rsidR="00EB63E3" w:rsidRPr="00A07930" w:rsidRDefault="00EB63E3" w:rsidP="006054D5">
            <w:pPr>
              <w:rPr>
                <w:rFonts w:ascii="Times New Roman" w:hAnsi="Times New Roman" w:cs="Times New Roman"/>
              </w:rPr>
            </w:pPr>
            <w:r w:rsidRPr="00A07930">
              <w:rPr>
                <w:rFonts w:ascii="Times New Roman" w:hAnsi="Times New Roman" w:cs="Times New Roman"/>
              </w:rPr>
              <w:t xml:space="preserve">4. </w:t>
            </w:r>
            <w:r w:rsidRPr="00A07930">
              <w:rPr>
                <w:rFonts w:ascii="Times New Roman" w:hAnsi="Times New Roman" w:cs="Times New Roman"/>
                <w:b/>
              </w:rPr>
              <w:t>«Игра в лошадки»</w:t>
            </w:r>
          </w:p>
        </w:tc>
        <w:tc>
          <w:tcPr>
            <w:tcW w:w="4786" w:type="dxa"/>
          </w:tcPr>
          <w:p w14:paraId="3566540B" w14:textId="77777777" w:rsidR="00EB63E3" w:rsidRPr="00A07930" w:rsidRDefault="00A42F4C" w:rsidP="006054D5">
            <w:pPr>
              <w:rPr>
                <w:rFonts w:ascii="Times New Roman" w:hAnsi="Times New Roman" w:cs="Times New Roman"/>
              </w:rPr>
            </w:pPr>
            <w:r w:rsidRPr="00A07930">
              <w:rPr>
                <w:rFonts w:ascii="Times New Roman" w:hAnsi="Times New Roman" w:cs="Times New Roman"/>
              </w:rPr>
              <w:t xml:space="preserve">4. </w:t>
            </w:r>
            <w:r w:rsidRPr="00A07930">
              <w:rPr>
                <w:rFonts w:ascii="Times New Roman" w:hAnsi="Times New Roman" w:cs="Times New Roman"/>
                <w:b/>
              </w:rPr>
              <w:t>«Мама»</w:t>
            </w:r>
          </w:p>
        </w:tc>
      </w:tr>
      <w:tr w:rsidR="00EB63E3" w:rsidRPr="00A07930" w14:paraId="2A3503A6" w14:textId="77777777" w:rsidTr="00A07930">
        <w:trPr>
          <w:jc w:val="center"/>
        </w:trPr>
        <w:tc>
          <w:tcPr>
            <w:tcW w:w="4785" w:type="dxa"/>
          </w:tcPr>
          <w:p w14:paraId="3BEBF750" w14:textId="77777777" w:rsidR="00EB63E3" w:rsidRPr="00A07930" w:rsidRDefault="00EB63E3" w:rsidP="006054D5">
            <w:pPr>
              <w:rPr>
                <w:rFonts w:ascii="Times New Roman" w:hAnsi="Times New Roman" w:cs="Times New Roman"/>
              </w:rPr>
            </w:pPr>
            <w:r w:rsidRPr="00A07930">
              <w:rPr>
                <w:rFonts w:ascii="Times New Roman" w:hAnsi="Times New Roman" w:cs="Times New Roman"/>
              </w:rPr>
              <w:t>5. «Марш деревянных солдатиков»</w:t>
            </w:r>
          </w:p>
        </w:tc>
        <w:tc>
          <w:tcPr>
            <w:tcW w:w="4786" w:type="dxa"/>
          </w:tcPr>
          <w:p w14:paraId="667B7B45" w14:textId="77777777" w:rsidR="00EB63E3" w:rsidRPr="00A07930" w:rsidRDefault="00A42F4C" w:rsidP="006054D5">
            <w:pPr>
              <w:rPr>
                <w:rFonts w:ascii="Times New Roman" w:hAnsi="Times New Roman" w:cs="Times New Roman"/>
              </w:rPr>
            </w:pPr>
            <w:r w:rsidRPr="00A07930">
              <w:rPr>
                <w:rFonts w:ascii="Times New Roman" w:hAnsi="Times New Roman" w:cs="Times New Roman"/>
              </w:rPr>
              <w:t>5. «Марш деревянных солдатиков»</w:t>
            </w:r>
          </w:p>
        </w:tc>
      </w:tr>
      <w:tr w:rsidR="00EB63E3" w:rsidRPr="00A07930" w14:paraId="098C4BDB" w14:textId="77777777" w:rsidTr="00A07930">
        <w:trPr>
          <w:jc w:val="center"/>
        </w:trPr>
        <w:tc>
          <w:tcPr>
            <w:tcW w:w="4785" w:type="dxa"/>
          </w:tcPr>
          <w:p w14:paraId="4ED9BB44" w14:textId="77777777" w:rsidR="00EB63E3" w:rsidRPr="00A07930" w:rsidRDefault="00EB63E3" w:rsidP="006054D5">
            <w:pPr>
              <w:rPr>
                <w:rFonts w:ascii="Times New Roman" w:hAnsi="Times New Roman" w:cs="Times New Roman"/>
              </w:rPr>
            </w:pPr>
            <w:r w:rsidRPr="00A07930">
              <w:rPr>
                <w:rFonts w:ascii="Times New Roman" w:hAnsi="Times New Roman" w:cs="Times New Roman"/>
              </w:rPr>
              <w:t xml:space="preserve">6. </w:t>
            </w:r>
            <w:r w:rsidRPr="00A07930">
              <w:rPr>
                <w:rFonts w:ascii="Times New Roman" w:hAnsi="Times New Roman" w:cs="Times New Roman"/>
                <w:b/>
              </w:rPr>
              <w:t>«Новая кукла»</w:t>
            </w:r>
          </w:p>
        </w:tc>
        <w:tc>
          <w:tcPr>
            <w:tcW w:w="4786" w:type="dxa"/>
          </w:tcPr>
          <w:p w14:paraId="11F1EFE1" w14:textId="77777777" w:rsidR="00EB63E3" w:rsidRPr="00A07930" w:rsidRDefault="00A42F4C" w:rsidP="006054D5">
            <w:pPr>
              <w:rPr>
                <w:rFonts w:ascii="Times New Roman" w:hAnsi="Times New Roman" w:cs="Times New Roman"/>
              </w:rPr>
            </w:pPr>
            <w:r w:rsidRPr="00A07930">
              <w:rPr>
                <w:rFonts w:ascii="Times New Roman" w:hAnsi="Times New Roman" w:cs="Times New Roman"/>
              </w:rPr>
              <w:t xml:space="preserve">6. </w:t>
            </w:r>
            <w:r w:rsidRPr="00A07930">
              <w:rPr>
                <w:rFonts w:ascii="Times New Roman" w:hAnsi="Times New Roman" w:cs="Times New Roman"/>
                <w:b/>
              </w:rPr>
              <w:t>«Болезнь куклы»</w:t>
            </w:r>
          </w:p>
        </w:tc>
      </w:tr>
      <w:tr w:rsidR="00EB63E3" w:rsidRPr="00A07930" w14:paraId="4A1B6F94" w14:textId="77777777" w:rsidTr="00A07930">
        <w:trPr>
          <w:jc w:val="center"/>
        </w:trPr>
        <w:tc>
          <w:tcPr>
            <w:tcW w:w="4785" w:type="dxa"/>
          </w:tcPr>
          <w:p w14:paraId="6646BE1D" w14:textId="77777777" w:rsidR="00EB63E3" w:rsidRPr="00A07930" w:rsidRDefault="00EB63E3" w:rsidP="006054D5">
            <w:pPr>
              <w:rPr>
                <w:rFonts w:ascii="Times New Roman" w:hAnsi="Times New Roman" w:cs="Times New Roman"/>
              </w:rPr>
            </w:pPr>
            <w:r w:rsidRPr="00A07930">
              <w:rPr>
                <w:rFonts w:ascii="Times New Roman" w:hAnsi="Times New Roman" w:cs="Times New Roman"/>
              </w:rPr>
              <w:t xml:space="preserve">7. </w:t>
            </w:r>
            <w:r w:rsidRPr="00A07930">
              <w:rPr>
                <w:rFonts w:ascii="Times New Roman" w:hAnsi="Times New Roman" w:cs="Times New Roman"/>
                <w:b/>
              </w:rPr>
              <w:t>«Болезнь куклы»</w:t>
            </w:r>
          </w:p>
        </w:tc>
        <w:tc>
          <w:tcPr>
            <w:tcW w:w="4786" w:type="dxa"/>
          </w:tcPr>
          <w:p w14:paraId="42F84929" w14:textId="77777777" w:rsidR="00EB63E3" w:rsidRPr="00A07930" w:rsidRDefault="00E44061" w:rsidP="006054D5">
            <w:pPr>
              <w:rPr>
                <w:rFonts w:ascii="Times New Roman" w:hAnsi="Times New Roman" w:cs="Times New Roman"/>
              </w:rPr>
            </w:pPr>
            <w:r w:rsidRPr="00A07930">
              <w:rPr>
                <w:rFonts w:ascii="Times New Roman" w:hAnsi="Times New Roman" w:cs="Times New Roman"/>
              </w:rPr>
              <w:t xml:space="preserve">7. </w:t>
            </w:r>
            <w:r w:rsidRPr="00A07930">
              <w:rPr>
                <w:rFonts w:ascii="Times New Roman" w:hAnsi="Times New Roman" w:cs="Times New Roman"/>
                <w:b/>
              </w:rPr>
              <w:t>«Похороны куклы»</w:t>
            </w:r>
          </w:p>
        </w:tc>
      </w:tr>
      <w:tr w:rsidR="00EB63E3" w:rsidRPr="00A07930" w14:paraId="346567BB" w14:textId="77777777" w:rsidTr="00A07930">
        <w:trPr>
          <w:jc w:val="center"/>
        </w:trPr>
        <w:tc>
          <w:tcPr>
            <w:tcW w:w="4785" w:type="dxa"/>
          </w:tcPr>
          <w:p w14:paraId="199457C3" w14:textId="77777777" w:rsidR="00EB63E3" w:rsidRPr="00A07930" w:rsidRDefault="00EB63E3" w:rsidP="006054D5">
            <w:pPr>
              <w:rPr>
                <w:rFonts w:ascii="Times New Roman" w:hAnsi="Times New Roman" w:cs="Times New Roman"/>
              </w:rPr>
            </w:pPr>
            <w:r w:rsidRPr="00A07930">
              <w:rPr>
                <w:rFonts w:ascii="Times New Roman" w:hAnsi="Times New Roman" w:cs="Times New Roman"/>
              </w:rPr>
              <w:t xml:space="preserve">8. </w:t>
            </w:r>
            <w:r w:rsidRPr="00A07930">
              <w:rPr>
                <w:rFonts w:ascii="Times New Roman" w:hAnsi="Times New Roman" w:cs="Times New Roman"/>
                <w:b/>
              </w:rPr>
              <w:t>«Похороны куклы»</w:t>
            </w:r>
          </w:p>
        </w:tc>
        <w:tc>
          <w:tcPr>
            <w:tcW w:w="4786" w:type="dxa"/>
          </w:tcPr>
          <w:p w14:paraId="6AF782E4" w14:textId="77777777" w:rsidR="00EB63E3" w:rsidRPr="00A07930" w:rsidRDefault="00E44061" w:rsidP="006054D5">
            <w:pPr>
              <w:rPr>
                <w:rFonts w:ascii="Times New Roman" w:hAnsi="Times New Roman" w:cs="Times New Roman"/>
              </w:rPr>
            </w:pPr>
            <w:r w:rsidRPr="00A07930">
              <w:rPr>
                <w:rFonts w:ascii="Times New Roman" w:hAnsi="Times New Roman" w:cs="Times New Roman"/>
              </w:rPr>
              <w:t xml:space="preserve">8. </w:t>
            </w:r>
            <w:r w:rsidRPr="00A07930">
              <w:rPr>
                <w:rFonts w:ascii="Times New Roman" w:hAnsi="Times New Roman" w:cs="Times New Roman"/>
                <w:b/>
              </w:rPr>
              <w:t>«Вальс»</w:t>
            </w:r>
          </w:p>
        </w:tc>
      </w:tr>
      <w:tr w:rsidR="00EB63E3" w:rsidRPr="00A07930" w14:paraId="1DB025F3" w14:textId="77777777" w:rsidTr="00A07930">
        <w:trPr>
          <w:jc w:val="center"/>
        </w:trPr>
        <w:tc>
          <w:tcPr>
            <w:tcW w:w="4785" w:type="dxa"/>
          </w:tcPr>
          <w:p w14:paraId="31493100" w14:textId="77777777" w:rsidR="00EB63E3" w:rsidRPr="00A07930" w:rsidRDefault="00EB63E3" w:rsidP="006054D5">
            <w:pPr>
              <w:rPr>
                <w:rFonts w:ascii="Times New Roman" w:hAnsi="Times New Roman" w:cs="Times New Roman"/>
              </w:rPr>
            </w:pPr>
            <w:r w:rsidRPr="00A07930">
              <w:rPr>
                <w:rFonts w:ascii="Times New Roman" w:hAnsi="Times New Roman" w:cs="Times New Roman"/>
              </w:rPr>
              <w:t xml:space="preserve">9. </w:t>
            </w:r>
            <w:r w:rsidRPr="00A07930">
              <w:rPr>
                <w:rFonts w:ascii="Times New Roman" w:hAnsi="Times New Roman" w:cs="Times New Roman"/>
                <w:b/>
              </w:rPr>
              <w:t>«Вальс»</w:t>
            </w:r>
          </w:p>
        </w:tc>
        <w:tc>
          <w:tcPr>
            <w:tcW w:w="4786" w:type="dxa"/>
          </w:tcPr>
          <w:p w14:paraId="5FE98C17" w14:textId="77777777" w:rsidR="00EB63E3" w:rsidRPr="00A07930" w:rsidRDefault="00E44061" w:rsidP="006054D5">
            <w:pPr>
              <w:rPr>
                <w:rFonts w:ascii="Times New Roman" w:hAnsi="Times New Roman" w:cs="Times New Roman"/>
              </w:rPr>
            </w:pPr>
            <w:r w:rsidRPr="00A07930">
              <w:rPr>
                <w:rFonts w:ascii="Times New Roman" w:hAnsi="Times New Roman" w:cs="Times New Roman"/>
              </w:rPr>
              <w:t xml:space="preserve">9. </w:t>
            </w:r>
            <w:r w:rsidRPr="00A07930">
              <w:rPr>
                <w:rFonts w:ascii="Times New Roman" w:hAnsi="Times New Roman" w:cs="Times New Roman"/>
                <w:b/>
              </w:rPr>
              <w:t>«Новая кукла»</w:t>
            </w:r>
          </w:p>
        </w:tc>
      </w:tr>
      <w:tr w:rsidR="00EB63E3" w:rsidRPr="00A07930" w14:paraId="2049AE7F" w14:textId="77777777" w:rsidTr="00A07930">
        <w:trPr>
          <w:jc w:val="center"/>
        </w:trPr>
        <w:tc>
          <w:tcPr>
            <w:tcW w:w="4785" w:type="dxa"/>
          </w:tcPr>
          <w:p w14:paraId="09AC9BB8" w14:textId="77777777" w:rsidR="00EB63E3" w:rsidRPr="00A07930" w:rsidRDefault="00EB63E3" w:rsidP="006054D5">
            <w:pPr>
              <w:rPr>
                <w:rFonts w:ascii="Times New Roman" w:hAnsi="Times New Roman" w:cs="Times New Roman"/>
              </w:rPr>
            </w:pPr>
            <w:r w:rsidRPr="00A07930">
              <w:rPr>
                <w:rFonts w:ascii="Times New Roman" w:hAnsi="Times New Roman" w:cs="Times New Roman"/>
              </w:rPr>
              <w:t xml:space="preserve">10. </w:t>
            </w:r>
            <w:r w:rsidRPr="00A07930">
              <w:rPr>
                <w:rFonts w:ascii="Times New Roman" w:hAnsi="Times New Roman" w:cs="Times New Roman"/>
                <w:b/>
              </w:rPr>
              <w:t>«Полька»</w:t>
            </w:r>
          </w:p>
        </w:tc>
        <w:tc>
          <w:tcPr>
            <w:tcW w:w="4786" w:type="dxa"/>
          </w:tcPr>
          <w:p w14:paraId="3DDE9D6A" w14:textId="77777777" w:rsidR="00EB63E3" w:rsidRPr="00A07930" w:rsidRDefault="00E44061" w:rsidP="006054D5">
            <w:pPr>
              <w:rPr>
                <w:rFonts w:ascii="Times New Roman" w:hAnsi="Times New Roman" w:cs="Times New Roman"/>
              </w:rPr>
            </w:pPr>
            <w:r w:rsidRPr="00A07930">
              <w:rPr>
                <w:rFonts w:ascii="Times New Roman" w:hAnsi="Times New Roman" w:cs="Times New Roman"/>
              </w:rPr>
              <w:t xml:space="preserve">10. </w:t>
            </w:r>
            <w:r w:rsidRPr="00A07930">
              <w:rPr>
                <w:rFonts w:ascii="Times New Roman" w:hAnsi="Times New Roman" w:cs="Times New Roman"/>
                <w:b/>
              </w:rPr>
              <w:t>«Мазурка»</w:t>
            </w:r>
          </w:p>
        </w:tc>
      </w:tr>
      <w:tr w:rsidR="00EB63E3" w:rsidRPr="00A07930" w14:paraId="003B1080" w14:textId="77777777" w:rsidTr="00A07930">
        <w:trPr>
          <w:jc w:val="center"/>
        </w:trPr>
        <w:tc>
          <w:tcPr>
            <w:tcW w:w="4785" w:type="dxa"/>
          </w:tcPr>
          <w:p w14:paraId="45B80073" w14:textId="77777777" w:rsidR="00EB63E3" w:rsidRPr="00A07930" w:rsidRDefault="00EB63E3" w:rsidP="006054D5">
            <w:pPr>
              <w:rPr>
                <w:rFonts w:ascii="Times New Roman" w:hAnsi="Times New Roman" w:cs="Times New Roman"/>
              </w:rPr>
            </w:pPr>
            <w:r w:rsidRPr="00A07930">
              <w:rPr>
                <w:rFonts w:ascii="Times New Roman" w:hAnsi="Times New Roman" w:cs="Times New Roman"/>
              </w:rPr>
              <w:t xml:space="preserve">11. </w:t>
            </w:r>
            <w:r w:rsidRPr="00A07930">
              <w:rPr>
                <w:rFonts w:ascii="Times New Roman" w:hAnsi="Times New Roman" w:cs="Times New Roman"/>
                <w:b/>
              </w:rPr>
              <w:t>«Мазурка»</w:t>
            </w:r>
          </w:p>
        </w:tc>
        <w:tc>
          <w:tcPr>
            <w:tcW w:w="4786" w:type="dxa"/>
          </w:tcPr>
          <w:p w14:paraId="3EF60C1A" w14:textId="77777777" w:rsidR="00EB63E3" w:rsidRPr="00A07930" w:rsidRDefault="00E44061" w:rsidP="006054D5">
            <w:pPr>
              <w:rPr>
                <w:rFonts w:ascii="Times New Roman" w:hAnsi="Times New Roman" w:cs="Times New Roman"/>
              </w:rPr>
            </w:pPr>
            <w:r w:rsidRPr="00A07930">
              <w:rPr>
                <w:rFonts w:ascii="Times New Roman" w:hAnsi="Times New Roman" w:cs="Times New Roman"/>
              </w:rPr>
              <w:t xml:space="preserve">11. </w:t>
            </w:r>
            <w:r w:rsidRPr="00A07930">
              <w:rPr>
                <w:rFonts w:ascii="Times New Roman" w:hAnsi="Times New Roman" w:cs="Times New Roman"/>
                <w:b/>
              </w:rPr>
              <w:t>«Русская песня»</w:t>
            </w:r>
          </w:p>
        </w:tc>
      </w:tr>
      <w:tr w:rsidR="00EB63E3" w:rsidRPr="00A07930" w14:paraId="12E3BD4B" w14:textId="77777777" w:rsidTr="00A07930">
        <w:trPr>
          <w:jc w:val="center"/>
        </w:trPr>
        <w:tc>
          <w:tcPr>
            <w:tcW w:w="4785" w:type="dxa"/>
          </w:tcPr>
          <w:p w14:paraId="74F4A3D0" w14:textId="77777777" w:rsidR="00EB63E3" w:rsidRPr="00A07930" w:rsidRDefault="00EB63E3" w:rsidP="006054D5">
            <w:pPr>
              <w:rPr>
                <w:rFonts w:ascii="Times New Roman" w:hAnsi="Times New Roman" w:cs="Times New Roman"/>
              </w:rPr>
            </w:pPr>
            <w:r w:rsidRPr="00A07930">
              <w:rPr>
                <w:rFonts w:ascii="Times New Roman" w:hAnsi="Times New Roman" w:cs="Times New Roman"/>
              </w:rPr>
              <w:t xml:space="preserve">12. </w:t>
            </w:r>
            <w:r w:rsidRPr="00A07930">
              <w:rPr>
                <w:rFonts w:ascii="Times New Roman" w:hAnsi="Times New Roman" w:cs="Times New Roman"/>
                <w:b/>
              </w:rPr>
              <w:t>«Русская песня»</w:t>
            </w:r>
          </w:p>
        </w:tc>
        <w:tc>
          <w:tcPr>
            <w:tcW w:w="4786" w:type="dxa"/>
          </w:tcPr>
          <w:p w14:paraId="683D4DEF" w14:textId="77777777" w:rsidR="00EB63E3" w:rsidRPr="00A07930" w:rsidRDefault="00E44061" w:rsidP="006054D5">
            <w:pPr>
              <w:rPr>
                <w:rFonts w:ascii="Times New Roman" w:hAnsi="Times New Roman" w:cs="Times New Roman"/>
              </w:rPr>
            </w:pPr>
            <w:r w:rsidRPr="00A07930">
              <w:rPr>
                <w:rFonts w:ascii="Times New Roman" w:hAnsi="Times New Roman" w:cs="Times New Roman"/>
              </w:rPr>
              <w:t xml:space="preserve">12. </w:t>
            </w:r>
            <w:r w:rsidRPr="00A07930">
              <w:rPr>
                <w:rFonts w:ascii="Times New Roman" w:hAnsi="Times New Roman" w:cs="Times New Roman"/>
                <w:b/>
              </w:rPr>
              <w:t>«Мужик на гармонике играет»</w:t>
            </w:r>
          </w:p>
        </w:tc>
      </w:tr>
      <w:tr w:rsidR="00EB63E3" w:rsidRPr="00A07930" w14:paraId="518D6344" w14:textId="77777777" w:rsidTr="00A07930">
        <w:trPr>
          <w:jc w:val="center"/>
        </w:trPr>
        <w:tc>
          <w:tcPr>
            <w:tcW w:w="4785" w:type="dxa"/>
          </w:tcPr>
          <w:p w14:paraId="45E19633" w14:textId="77777777" w:rsidR="00EB63E3" w:rsidRPr="00A07930" w:rsidRDefault="00EB63E3" w:rsidP="006054D5">
            <w:pPr>
              <w:rPr>
                <w:rFonts w:ascii="Times New Roman" w:hAnsi="Times New Roman" w:cs="Times New Roman"/>
              </w:rPr>
            </w:pPr>
            <w:r w:rsidRPr="00A07930">
              <w:rPr>
                <w:rFonts w:ascii="Times New Roman" w:hAnsi="Times New Roman" w:cs="Times New Roman"/>
              </w:rPr>
              <w:t xml:space="preserve">13. </w:t>
            </w:r>
            <w:r w:rsidRPr="00A07930">
              <w:rPr>
                <w:rFonts w:ascii="Times New Roman" w:hAnsi="Times New Roman" w:cs="Times New Roman"/>
                <w:b/>
              </w:rPr>
              <w:t>«Мужик на гармонике играет»</w:t>
            </w:r>
          </w:p>
        </w:tc>
        <w:tc>
          <w:tcPr>
            <w:tcW w:w="4786" w:type="dxa"/>
          </w:tcPr>
          <w:p w14:paraId="7A4C05F4" w14:textId="77777777" w:rsidR="00EB63E3" w:rsidRPr="00A07930" w:rsidRDefault="00E44061" w:rsidP="006054D5">
            <w:pPr>
              <w:rPr>
                <w:rFonts w:ascii="Times New Roman" w:hAnsi="Times New Roman" w:cs="Times New Roman"/>
              </w:rPr>
            </w:pPr>
            <w:r w:rsidRPr="00A07930">
              <w:rPr>
                <w:rFonts w:ascii="Times New Roman" w:hAnsi="Times New Roman" w:cs="Times New Roman"/>
              </w:rPr>
              <w:t xml:space="preserve">13. </w:t>
            </w:r>
            <w:r w:rsidRPr="00A07930">
              <w:rPr>
                <w:rFonts w:ascii="Times New Roman" w:hAnsi="Times New Roman" w:cs="Times New Roman"/>
                <w:b/>
              </w:rPr>
              <w:t>«Камаринская»</w:t>
            </w:r>
          </w:p>
        </w:tc>
      </w:tr>
      <w:tr w:rsidR="00E91FB2" w:rsidRPr="00A07930" w14:paraId="429FAC74" w14:textId="77777777" w:rsidTr="00A07930">
        <w:trPr>
          <w:jc w:val="center"/>
        </w:trPr>
        <w:tc>
          <w:tcPr>
            <w:tcW w:w="4785" w:type="dxa"/>
          </w:tcPr>
          <w:p w14:paraId="38260AD6" w14:textId="77777777" w:rsidR="00E91FB2" w:rsidRPr="00A07930" w:rsidRDefault="00E91FB2" w:rsidP="006054D5">
            <w:pPr>
              <w:rPr>
                <w:rFonts w:ascii="Times New Roman" w:hAnsi="Times New Roman" w:cs="Times New Roman"/>
              </w:rPr>
            </w:pPr>
            <w:r w:rsidRPr="00A07930">
              <w:rPr>
                <w:rFonts w:ascii="Times New Roman" w:hAnsi="Times New Roman" w:cs="Times New Roman"/>
              </w:rPr>
              <w:t xml:space="preserve">14. </w:t>
            </w:r>
            <w:r w:rsidRPr="00A07930">
              <w:rPr>
                <w:rFonts w:ascii="Times New Roman" w:hAnsi="Times New Roman" w:cs="Times New Roman"/>
                <w:b/>
              </w:rPr>
              <w:t>«Камаринская»</w:t>
            </w:r>
          </w:p>
        </w:tc>
        <w:tc>
          <w:tcPr>
            <w:tcW w:w="4786" w:type="dxa"/>
          </w:tcPr>
          <w:p w14:paraId="267A7322" w14:textId="77777777" w:rsidR="00E91FB2" w:rsidRPr="00A07930" w:rsidRDefault="00E44061" w:rsidP="006054D5">
            <w:pPr>
              <w:rPr>
                <w:rFonts w:ascii="Times New Roman" w:hAnsi="Times New Roman" w:cs="Times New Roman"/>
              </w:rPr>
            </w:pPr>
            <w:r w:rsidRPr="00A07930">
              <w:rPr>
                <w:rFonts w:ascii="Times New Roman" w:hAnsi="Times New Roman" w:cs="Times New Roman"/>
              </w:rPr>
              <w:t xml:space="preserve">14. </w:t>
            </w:r>
            <w:r w:rsidRPr="00A07930">
              <w:rPr>
                <w:rFonts w:ascii="Times New Roman" w:hAnsi="Times New Roman" w:cs="Times New Roman"/>
                <w:b/>
              </w:rPr>
              <w:t>«Полька»</w:t>
            </w:r>
          </w:p>
        </w:tc>
      </w:tr>
      <w:tr w:rsidR="00E91FB2" w:rsidRPr="00A07930" w14:paraId="2AAFDF17" w14:textId="77777777" w:rsidTr="00A07930">
        <w:trPr>
          <w:jc w:val="center"/>
        </w:trPr>
        <w:tc>
          <w:tcPr>
            <w:tcW w:w="4785" w:type="dxa"/>
          </w:tcPr>
          <w:p w14:paraId="02A7B476" w14:textId="77777777" w:rsidR="00E91FB2" w:rsidRPr="00A07930" w:rsidRDefault="00E91FB2" w:rsidP="006054D5">
            <w:pPr>
              <w:rPr>
                <w:rFonts w:ascii="Times New Roman" w:hAnsi="Times New Roman" w:cs="Times New Roman"/>
              </w:rPr>
            </w:pPr>
            <w:r w:rsidRPr="00A07930">
              <w:rPr>
                <w:rFonts w:ascii="Times New Roman" w:hAnsi="Times New Roman" w:cs="Times New Roman"/>
              </w:rPr>
              <w:t>15. «Итальянская песенка»</w:t>
            </w:r>
          </w:p>
        </w:tc>
        <w:tc>
          <w:tcPr>
            <w:tcW w:w="4786" w:type="dxa"/>
          </w:tcPr>
          <w:p w14:paraId="76C2CFEE" w14:textId="77777777" w:rsidR="00E91FB2" w:rsidRPr="00A07930" w:rsidRDefault="00E44061" w:rsidP="006054D5">
            <w:pPr>
              <w:rPr>
                <w:rFonts w:ascii="Times New Roman" w:hAnsi="Times New Roman" w:cs="Times New Roman"/>
              </w:rPr>
            </w:pPr>
            <w:r w:rsidRPr="00A07930">
              <w:rPr>
                <w:rFonts w:ascii="Times New Roman" w:hAnsi="Times New Roman" w:cs="Times New Roman"/>
              </w:rPr>
              <w:t>15. «Итальянская песенка»</w:t>
            </w:r>
          </w:p>
        </w:tc>
      </w:tr>
      <w:tr w:rsidR="00E91FB2" w:rsidRPr="00A07930" w14:paraId="2748BA19" w14:textId="77777777" w:rsidTr="00A07930">
        <w:trPr>
          <w:jc w:val="center"/>
        </w:trPr>
        <w:tc>
          <w:tcPr>
            <w:tcW w:w="4785" w:type="dxa"/>
          </w:tcPr>
          <w:p w14:paraId="380E490D" w14:textId="77777777" w:rsidR="00E91FB2" w:rsidRPr="00A07930" w:rsidRDefault="00E91FB2" w:rsidP="006054D5">
            <w:pPr>
              <w:rPr>
                <w:rFonts w:ascii="Times New Roman" w:hAnsi="Times New Roman" w:cs="Times New Roman"/>
              </w:rPr>
            </w:pPr>
            <w:r w:rsidRPr="00A07930">
              <w:rPr>
                <w:rFonts w:ascii="Times New Roman" w:hAnsi="Times New Roman" w:cs="Times New Roman"/>
              </w:rPr>
              <w:t>16. «Старинная французская песенка»</w:t>
            </w:r>
          </w:p>
        </w:tc>
        <w:tc>
          <w:tcPr>
            <w:tcW w:w="4786" w:type="dxa"/>
          </w:tcPr>
          <w:p w14:paraId="17154D72" w14:textId="77777777" w:rsidR="00E91FB2" w:rsidRPr="00A07930" w:rsidRDefault="00E44061" w:rsidP="006054D5">
            <w:pPr>
              <w:rPr>
                <w:rFonts w:ascii="Times New Roman" w:hAnsi="Times New Roman" w:cs="Times New Roman"/>
              </w:rPr>
            </w:pPr>
            <w:r w:rsidRPr="00A07930">
              <w:rPr>
                <w:rFonts w:ascii="Times New Roman" w:hAnsi="Times New Roman" w:cs="Times New Roman"/>
              </w:rPr>
              <w:t>16. «Старинная французская песенка»</w:t>
            </w:r>
          </w:p>
        </w:tc>
      </w:tr>
      <w:tr w:rsidR="00E91FB2" w:rsidRPr="00A07930" w14:paraId="19FE8FF8" w14:textId="77777777" w:rsidTr="00A07930">
        <w:trPr>
          <w:jc w:val="center"/>
        </w:trPr>
        <w:tc>
          <w:tcPr>
            <w:tcW w:w="4785" w:type="dxa"/>
          </w:tcPr>
          <w:p w14:paraId="2C1826F4" w14:textId="77777777" w:rsidR="00E91FB2" w:rsidRPr="00A07930" w:rsidRDefault="00E91FB2" w:rsidP="006054D5">
            <w:pPr>
              <w:rPr>
                <w:rFonts w:ascii="Times New Roman" w:hAnsi="Times New Roman" w:cs="Times New Roman"/>
              </w:rPr>
            </w:pPr>
            <w:r w:rsidRPr="00A07930">
              <w:rPr>
                <w:rFonts w:ascii="Times New Roman" w:hAnsi="Times New Roman" w:cs="Times New Roman"/>
              </w:rPr>
              <w:t>17. «Немецкая песенка»</w:t>
            </w:r>
          </w:p>
        </w:tc>
        <w:tc>
          <w:tcPr>
            <w:tcW w:w="4786" w:type="dxa"/>
          </w:tcPr>
          <w:p w14:paraId="359B1843" w14:textId="77777777" w:rsidR="00E91FB2" w:rsidRPr="00A07930" w:rsidRDefault="00E44061" w:rsidP="006054D5">
            <w:pPr>
              <w:rPr>
                <w:rFonts w:ascii="Times New Roman" w:hAnsi="Times New Roman" w:cs="Times New Roman"/>
              </w:rPr>
            </w:pPr>
            <w:r w:rsidRPr="00A07930">
              <w:rPr>
                <w:rFonts w:ascii="Times New Roman" w:hAnsi="Times New Roman" w:cs="Times New Roman"/>
              </w:rPr>
              <w:t>17. «Немецкая песенка»</w:t>
            </w:r>
          </w:p>
        </w:tc>
      </w:tr>
      <w:tr w:rsidR="00E91FB2" w:rsidRPr="00A07930" w14:paraId="0A7D2774" w14:textId="77777777" w:rsidTr="00A07930">
        <w:trPr>
          <w:jc w:val="center"/>
        </w:trPr>
        <w:tc>
          <w:tcPr>
            <w:tcW w:w="4785" w:type="dxa"/>
          </w:tcPr>
          <w:p w14:paraId="55E5D776" w14:textId="77777777" w:rsidR="00E91FB2" w:rsidRPr="00A07930" w:rsidRDefault="00E91FB2" w:rsidP="006054D5">
            <w:pPr>
              <w:rPr>
                <w:rFonts w:ascii="Times New Roman" w:hAnsi="Times New Roman" w:cs="Times New Roman"/>
              </w:rPr>
            </w:pPr>
            <w:r w:rsidRPr="00A07930">
              <w:rPr>
                <w:rFonts w:ascii="Times New Roman" w:hAnsi="Times New Roman" w:cs="Times New Roman"/>
              </w:rPr>
              <w:t>18. «Неаполитанская песенка»</w:t>
            </w:r>
          </w:p>
        </w:tc>
        <w:tc>
          <w:tcPr>
            <w:tcW w:w="4786" w:type="dxa"/>
          </w:tcPr>
          <w:p w14:paraId="6D87B6CF" w14:textId="77777777" w:rsidR="00E91FB2" w:rsidRPr="00A07930" w:rsidRDefault="00E44061" w:rsidP="006054D5">
            <w:pPr>
              <w:rPr>
                <w:rFonts w:ascii="Times New Roman" w:hAnsi="Times New Roman" w:cs="Times New Roman"/>
              </w:rPr>
            </w:pPr>
            <w:r w:rsidRPr="00A07930">
              <w:rPr>
                <w:rFonts w:ascii="Times New Roman" w:hAnsi="Times New Roman" w:cs="Times New Roman"/>
              </w:rPr>
              <w:t>18. «Неаполитанская песенка»</w:t>
            </w:r>
          </w:p>
        </w:tc>
      </w:tr>
      <w:tr w:rsidR="00E91FB2" w:rsidRPr="00A07930" w14:paraId="708BB973" w14:textId="77777777" w:rsidTr="00A07930">
        <w:trPr>
          <w:jc w:val="center"/>
        </w:trPr>
        <w:tc>
          <w:tcPr>
            <w:tcW w:w="4785" w:type="dxa"/>
          </w:tcPr>
          <w:p w14:paraId="7E5F312D" w14:textId="77777777" w:rsidR="00E91FB2" w:rsidRPr="00A07930" w:rsidRDefault="00E91FB2" w:rsidP="006054D5">
            <w:pPr>
              <w:rPr>
                <w:rFonts w:ascii="Times New Roman" w:hAnsi="Times New Roman" w:cs="Times New Roman"/>
              </w:rPr>
            </w:pPr>
            <w:r w:rsidRPr="00A07930">
              <w:rPr>
                <w:rFonts w:ascii="Times New Roman" w:hAnsi="Times New Roman" w:cs="Times New Roman"/>
              </w:rPr>
              <w:t>19. «Нянина сказка»</w:t>
            </w:r>
          </w:p>
        </w:tc>
        <w:tc>
          <w:tcPr>
            <w:tcW w:w="4786" w:type="dxa"/>
          </w:tcPr>
          <w:p w14:paraId="24EE99B7" w14:textId="77777777" w:rsidR="00E91FB2" w:rsidRPr="00A07930" w:rsidRDefault="00E44061" w:rsidP="006054D5">
            <w:pPr>
              <w:rPr>
                <w:rFonts w:ascii="Times New Roman" w:hAnsi="Times New Roman" w:cs="Times New Roman"/>
              </w:rPr>
            </w:pPr>
            <w:r w:rsidRPr="00A07930">
              <w:rPr>
                <w:rFonts w:ascii="Times New Roman" w:hAnsi="Times New Roman" w:cs="Times New Roman"/>
              </w:rPr>
              <w:t>19. «Нянина сказка»</w:t>
            </w:r>
          </w:p>
        </w:tc>
      </w:tr>
      <w:tr w:rsidR="00E91FB2" w:rsidRPr="00A07930" w14:paraId="161EB84C" w14:textId="77777777" w:rsidTr="00A07930">
        <w:trPr>
          <w:jc w:val="center"/>
        </w:trPr>
        <w:tc>
          <w:tcPr>
            <w:tcW w:w="4785" w:type="dxa"/>
          </w:tcPr>
          <w:p w14:paraId="3B5664EB" w14:textId="77777777" w:rsidR="00E91FB2" w:rsidRPr="00A07930" w:rsidRDefault="00E91FB2" w:rsidP="006054D5">
            <w:pPr>
              <w:rPr>
                <w:rFonts w:ascii="Times New Roman" w:hAnsi="Times New Roman" w:cs="Times New Roman"/>
              </w:rPr>
            </w:pPr>
            <w:r w:rsidRPr="00A07930">
              <w:rPr>
                <w:rFonts w:ascii="Times New Roman" w:hAnsi="Times New Roman" w:cs="Times New Roman"/>
              </w:rPr>
              <w:t>20. «Баба Яга»</w:t>
            </w:r>
          </w:p>
        </w:tc>
        <w:tc>
          <w:tcPr>
            <w:tcW w:w="4786" w:type="dxa"/>
          </w:tcPr>
          <w:p w14:paraId="7C6A53D3" w14:textId="77777777" w:rsidR="00E91FB2" w:rsidRPr="00A07930" w:rsidRDefault="00E44061" w:rsidP="006054D5">
            <w:pPr>
              <w:rPr>
                <w:rFonts w:ascii="Times New Roman" w:hAnsi="Times New Roman" w:cs="Times New Roman"/>
              </w:rPr>
            </w:pPr>
            <w:r w:rsidRPr="00A07930">
              <w:rPr>
                <w:rFonts w:ascii="Times New Roman" w:hAnsi="Times New Roman" w:cs="Times New Roman"/>
              </w:rPr>
              <w:t>20. «Баба Яга»</w:t>
            </w:r>
          </w:p>
        </w:tc>
      </w:tr>
      <w:tr w:rsidR="00E91FB2" w:rsidRPr="00A07930" w14:paraId="2E734FF6" w14:textId="77777777" w:rsidTr="00A07930">
        <w:trPr>
          <w:jc w:val="center"/>
        </w:trPr>
        <w:tc>
          <w:tcPr>
            <w:tcW w:w="4785" w:type="dxa"/>
          </w:tcPr>
          <w:p w14:paraId="3390EBCA" w14:textId="77777777" w:rsidR="00E91FB2" w:rsidRPr="00A07930" w:rsidRDefault="00E91FB2" w:rsidP="006054D5">
            <w:pPr>
              <w:rPr>
                <w:rFonts w:ascii="Times New Roman" w:hAnsi="Times New Roman" w:cs="Times New Roman"/>
              </w:rPr>
            </w:pPr>
            <w:r w:rsidRPr="00A07930">
              <w:rPr>
                <w:rFonts w:ascii="Times New Roman" w:hAnsi="Times New Roman" w:cs="Times New Roman"/>
              </w:rPr>
              <w:t>21. «Сладкая грёза»</w:t>
            </w:r>
          </w:p>
        </w:tc>
        <w:tc>
          <w:tcPr>
            <w:tcW w:w="4786" w:type="dxa"/>
          </w:tcPr>
          <w:p w14:paraId="59B2765A" w14:textId="77777777" w:rsidR="00E91FB2" w:rsidRPr="00A07930" w:rsidRDefault="00E44061" w:rsidP="006054D5">
            <w:pPr>
              <w:rPr>
                <w:rFonts w:ascii="Times New Roman" w:hAnsi="Times New Roman" w:cs="Times New Roman"/>
              </w:rPr>
            </w:pPr>
            <w:r w:rsidRPr="00A07930">
              <w:rPr>
                <w:rFonts w:ascii="Times New Roman" w:hAnsi="Times New Roman" w:cs="Times New Roman"/>
              </w:rPr>
              <w:t>21. «Сладкая грёза»</w:t>
            </w:r>
          </w:p>
        </w:tc>
      </w:tr>
      <w:tr w:rsidR="00E91FB2" w:rsidRPr="00A07930" w14:paraId="2F7DF47D" w14:textId="77777777" w:rsidTr="00A07930">
        <w:trPr>
          <w:jc w:val="center"/>
        </w:trPr>
        <w:tc>
          <w:tcPr>
            <w:tcW w:w="4785" w:type="dxa"/>
          </w:tcPr>
          <w:p w14:paraId="18CF4E1C" w14:textId="77777777" w:rsidR="00E91FB2" w:rsidRPr="00A07930" w:rsidRDefault="00E91FB2" w:rsidP="006054D5">
            <w:pPr>
              <w:rPr>
                <w:rFonts w:ascii="Times New Roman" w:hAnsi="Times New Roman" w:cs="Times New Roman"/>
              </w:rPr>
            </w:pPr>
            <w:r w:rsidRPr="00A07930">
              <w:rPr>
                <w:rFonts w:ascii="Times New Roman" w:hAnsi="Times New Roman" w:cs="Times New Roman"/>
              </w:rPr>
              <w:t>22. «Песня жаворонка»</w:t>
            </w:r>
          </w:p>
        </w:tc>
        <w:tc>
          <w:tcPr>
            <w:tcW w:w="4786" w:type="dxa"/>
          </w:tcPr>
          <w:p w14:paraId="63F4556C" w14:textId="77777777" w:rsidR="00E91FB2" w:rsidRPr="00A07930" w:rsidRDefault="00E44061" w:rsidP="006054D5">
            <w:pPr>
              <w:rPr>
                <w:rFonts w:ascii="Times New Roman" w:hAnsi="Times New Roman" w:cs="Times New Roman"/>
              </w:rPr>
            </w:pPr>
            <w:r w:rsidRPr="00A07930">
              <w:rPr>
                <w:rFonts w:ascii="Times New Roman" w:hAnsi="Times New Roman" w:cs="Times New Roman"/>
              </w:rPr>
              <w:t>22. «Песня жаворонка»</w:t>
            </w:r>
          </w:p>
        </w:tc>
      </w:tr>
      <w:tr w:rsidR="00E91FB2" w:rsidRPr="00A07930" w14:paraId="3E9A3228" w14:textId="77777777" w:rsidTr="00A07930">
        <w:trPr>
          <w:jc w:val="center"/>
        </w:trPr>
        <w:tc>
          <w:tcPr>
            <w:tcW w:w="4785" w:type="dxa"/>
          </w:tcPr>
          <w:p w14:paraId="0E193A9A" w14:textId="77777777" w:rsidR="00E91FB2" w:rsidRPr="00A07930" w:rsidRDefault="00E91FB2" w:rsidP="006054D5">
            <w:pPr>
              <w:rPr>
                <w:rFonts w:ascii="Times New Roman" w:hAnsi="Times New Roman" w:cs="Times New Roman"/>
              </w:rPr>
            </w:pPr>
            <w:r w:rsidRPr="00A07930">
              <w:rPr>
                <w:rFonts w:ascii="Times New Roman" w:hAnsi="Times New Roman" w:cs="Times New Roman"/>
              </w:rPr>
              <w:t xml:space="preserve">23. </w:t>
            </w:r>
            <w:r w:rsidRPr="00A07930">
              <w:rPr>
                <w:rFonts w:ascii="Times New Roman" w:hAnsi="Times New Roman" w:cs="Times New Roman"/>
                <w:b/>
              </w:rPr>
              <w:t>«В церкви»</w:t>
            </w:r>
          </w:p>
        </w:tc>
        <w:tc>
          <w:tcPr>
            <w:tcW w:w="4786" w:type="dxa"/>
          </w:tcPr>
          <w:p w14:paraId="78E9DB97" w14:textId="77777777" w:rsidR="00E91FB2" w:rsidRPr="00A07930" w:rsidRDefault="00E44061" w:rsidP="006054D5">
            <w:pPr>
              <w:rPr>
                <w:rFonts w:ascii="Times New Roman" w:hAnsi="Times New Roman" w:cs="Times New Roman"/>
              </w:rPr>
            </w:pPr>
            <w:r w:rsidRPr="00A07930">
              <w:rPr>
                <w:rFonts w:ascii="Times New Roman" w:hAnsi="Times New Roman" w:cs="Times New Roman"/>
              </w:rPr>
              <w:t xml:space="preserve">23. </w:t>
            </w:r>
            <w:r w:rsidRPr="00A07930">
              <w:rPr>
                <w:rFonts w:ascii="Times New Roman" w:hAnsi="Times New Roman" w:cs="Times New Roman"/>
                <w:b/>
              </w:rPr>
              <w:t>«Шарманщик поет»</w:t>
            </w:r>
          </w:p>
        </w:tc>
      </w:tr>
      <w:tr w:rsidR="00E91FB2" w:rsidRPr="00A07930" w14:paraId="1FB81377" w14:textId="77777777" w:rsidTr="00A07930">
        <w:trPr>
          <w:jc w:val="center"/>
        </w:trPr>
        <w:tc>
          <w:tcPr>
            <w:tcW w:w="4785" w:type="dxa"/>
          </w:tcPr>
          <w:p w14:paraId="3C82FD93" w14:textId="77777777" w:rsidR="00E91FB2" w:rsidRPr="00A07930" w:rsidRDefault="00E91FB2" w:rsidP="006054D5">
            <w:pPr>
              <w:rPr>
                <w:rFonts w:ascii="Times New Roman" w:hAnsi="Times New Roman" w:cs="Times New Roman"/>
              </w:rPr>
            </w:pPr>
            <w:r w:rsidRPr="00A07930">
              <w:rPr>
                <w:rFonts w:ascii="Times New Roman" w:hAnsi="Times New Roman" w:cs="Times New Roman"/>
              </w:rPr>
              <w:t xml:space="preserve">24. </w:t>
            </w:r>
            <w:r w:rsidRPr="00A07930">
              <w:rPr>
                <w:rFonts w:ascii="Times New Roman" w:hAnsi="Times New Roman" w:cs="Times New Roman"/>
                <w:b/>
              </w:rPr>
              <w:t>«Шарманщик поёт»</w:t>
            </w:r>
          </w:p>
        </w:tc>
        <w:tc>
          <w:tcPr>
            <w:tcW w:w="4786" w:type="dxa"/>
          </w:tcPr>
          <w:p w14:paraId="0846D077" w14:textId="77777777" w:rsidR="00E91FB2" w:rsidRPr="00A07930" w:rsidRDefault="00E44061" w:rsidP="006054D5">
            <w:pPr>
              <w:rPr>
                <w:rFonts w:ascii="Times New Roman" w:hAnsi="Times New Roman" w:cs="Times New Roman"/>
              </w:rPr>
            </w:pPr>
            <w:r w:rsidRPr="00A07930">
              <w:rPr>
                <w:rFonts w:ascii="Times New Roman" w:hAnsi="Times New Roman" w:cs="Times New Roman"/>
              </w:rPr>
              <w:t xml:space="preserve">24. </w:t>
            </w:r>
            <w:r w:rsidRPr="00A07930">
              <w:rPr>
                <w:rFonts w:ascii="Times New Roman" w:hAnsi="Times New Roman" w:cs="Times New Roman"/>
                <w:b/>
              </w:rPr>
              <w:t>«В церкви»</w:t>
            </w:r>
          </w:p>
        </w:tc>
      </w:tr>
    </w:tbl>
    <w:p w14:paraId="73CF727A" w14:textId="77777777" w:rsidR="0024660B" w:rsidRPr="00A07930" w:rsidRDefault="006054D5" w:rsidP="006054D5">
      <w:pPr>
        <w:rPr>
          <w:rFonts w:ascii="Times New Roman" w:hAnsi="Times New Roman" w:cs="Times New Roman"/>
        </w:rPr>
      </w:pPr>
      <w:r w:rsidRPr="00A07930">
        <w:rPr>
          <w:rFonts w:ascii="Times New Roman" w:hAnsi="Times New Roman" w:cs="Times New Roman"/>
        </w:rPr>
        <w:t xml:space="preserve">                                                                            </w:t>
      </w:r>
      <w:r w:rsidR="0024660B" w:rsidRPr="00A07930">
        <w:rPr>
          <w:rFonts w:ascii="Times New Roman" w:hAnsi="Times New Roman" w:cs="Times New Roman"/>
        </w:rPr>
        <w:t xml:space="preserve">                             </w:t>
      </w:r>
    </w:p>
    <w:p w14:paraId="78679FA3" w14:textId="77777777" w:rsidR="00F76021" w:rsidRPr="00A07930" w:rsidRDefault="0024660B" w:rsidP="00A07930">
      <w:pPr>
        <w:jc w:val="both"/>
        <w:rPr>
          <w:rFonts w:ascii="Times New Roman" w:hAnsi="Times New Roman" w:cs="Times New Roman"/>
          <w:color w:val="FF0000"/>
          <w:sz w:val="24"/>
          <w:szCs w:val="24"/>
        </w:rPr>
      </w:pPr>
      <w:r w:rsidRPr="00A07930">
        <w:rPr>
          <w:rFonts w:ascii="Times New Roman" w:hAnsi="Times New Roman" w:cs="Times New Roman"/>
          <w:sz w:val="24"/>
          <w:szCs w:val="24"/>
        </w:rPr>
        <w:t xml:space="preserve">     </w:t>
      </w:r>
      <w:r w:rsidR="00565729" w:rsidRPr="00A07930">
        <w:rPr>
          <w:rFonts w:ascii="Times New Roman" w:hAnsi="Times New Roman" w:cs="Times New Roman"/>
          <w:sz w:val="24"/>
          <w:szCs w:val="24"/>
        </w:rPr>
        <w:t>При подготовке</w:t>
      </w:r>
      <w:r w:rsidR="006054D5" w:rsidRPr="00A07930">
        <w:rPr>
          <w:rFonts w:ascii="Times New Roman" w:hAnsi="Times New Roman" w:cs="Times New Roman"/>
          <w:sz w:val="24"/>
          <w:szCs w:val="24"/>
        </w:rPr>
        <w:t xml:space="preserve"> </w:t>
      </w:r>
      <w:r w:rsidR="00565729" w:rsidRPr="00A07930">
        <w:rPr>
          <w:rFonts w:ascii="Times New Roman" w:hAnsi="Times New Roman" w:cs="Times New Roman"/>
          <w:sz w:val="24"/>
          <w:szCs w:val="24"/>
        </w:rPr>
        <w:t>произведения к изданию (чистовой автограф был готов к 20 июля и отослан Юргенсону 29 июля того же года)</w:t>
      </w:r>
      <w:r w:rsidR="003E3E91" w:rsidRPr="00A07930">
        <w:rPr>
          <w:rFonts w:ascii="Times New Roman" w:hAnsi="Times New Roman" w:cs="Times New Roman"/>
          <w:sz w:val="24"/>
          <w:szCs w:val="24"/>
        </w:rPr>
        <w:t xml:space="preserve"> Чайковский изменил порядок пьес в 9 случаях из 24 (речь идёт о №№ 3, 4, 6-10, 23, 24 по автографу, сделанному 4 мая). В ре</w:t>
      </w:r>
      <w:r w:rsidR="00F76021" w:rsidRPr="00A07930">
        <w:rPr>
          <w:rFonts w:ascii="Times New Roman" w:hAnsi="Times New Roman" w:cs="Times New Roman"/>
          <w:sz w:val="24"/>
          <w:szCs w:val="24"/>
        </w:rPr>
        <w:t>зультате цикличность была наруше</w:t>
      </w:r>
      <w:r w:rsidR="003E3E91" w:rsidRPr="00A07930">
        <w:rPr>
          <w:rFonts w:ascii="Times New Roman" w:hAnsi="Times New Roman" w:cs="Times New Roman"/>
          <w:sz w:val="24"/>
          <w:szCs w:val="24"/>
        </w:rPr>
        <w:t>на; композитор как бы вернулся к первоначальному замыслу – к «ряду маленьких отрывков». Подчеркнём существенный факт: сравнение вариантов</w:t>
      </w:r>
      <w:r w:rsidR="00B050F9" w:rsidRPr="00A07930">
        <w:rPr>
          <w:rFonts w:ascii="Times New Roman" w:hAnsi="Times New Roman" w:cs="Times New Roman"/>
          <w:sz w:val="24"/>
          <w:szCs w:val="24"/>
        </w:rPr>
        <w:t xml:space="preserve"> расположения</w:t>
      </w:r>
      <w:r w:rsidR="003E3E91" w:rsidRPr="00A07930">
        <w:rPr>
          <w:rFonts w:ascii="Times New Roman" w:hAnsi="Times New Roman" w:cs="Times New Roman"/>
          <w:sz w:val="24"/>
          <w:szCs w:val="24"/>
        </w:rPr>
        <w:t xml:space="preserve"> пьес (в </w:t>
      </w:r>
      <w:r w:rsidR="003E3E91" w:rsidRPr="00A07930">
        <w:rPr>
          <w:rFonts w:ascii="Times New Roman" w:hAnsi="Times New Roman" w:cs="Times New Roman"/>
          <w:i/>
          <w:sz w:val="24"/>
          <w:szCs w:val="24"/>
        </w:rPr>
        <w:t xml:space="preserve">таблице 1 </w:t>
      </w:r>
      <w:r w:rsidR="00C4122B" w:rsidRPr="00A07930">
        <w:rPr>
          <w:rFonts w:ascii="Times New Roman" w:hAnsi="Times New Roman" w:cs="Times New Roman"/>
          <w:sz w:val="24"/>
          <w:szCs w:val="24"/>
        </w:rPr>
        <w:t xml:space="preserve">они обозначены как автограф и издание) демонстрируют по </w:t>
      </w:r>
      <w:r w:rsidR="00C4122B" w:rsidRPr="00A07930">
        <w:rPr>
          <w:rFonts w:ascii="Times New Roman" w:hAnsi="Times New Roman" w:cs="Times New Roman"/>
          <w:sz w:val="24"/>
          <w:szCs w:val="24"/>
        </w:rPr>
        <w:lastRenderedPageBreak/>
        <w:t>сути две разных концеп</w:t>
      </w:r>
      <w:r w:rsidR="00F76021" w:rsidRPr="00A07930">
        <w:rPr>
          <w:rFonts w:ascii="Times New Roman" w:hAnsi="Times New Roman" w:cs="Times New Roman"/>
          <w:sz w:val="24"/>
          <w:szCs w:val="24"/>
        </w:rPr>
        <w:t>ции: сюиту из отдельных миниатюр</w:t>
      </w:r>
      <w:r w:rsidR="00B050F9" w:rsidRPr="00A07930">
        <w:rPr>
          <w:rFonts w:ascii="Times New Roman" w:hAnsi="Times New Roman" w:cs="Times New Roman"/>
          <w:sz w:val="24"/>
          <w:szCs w:val="24"/>
        </w:rPr>
        <w:t xml:space="preserve"> (в издании) и цикл</w:t>
      </w:r>
      <w:r w:rsidR="00F76021" w:rsidRPr="00A07930">
        <w:rPr>
          <w:rFonts w:ascii="Times New Roman" w:hAnsi="Times New Roman" w:cs="Times New Roman"/>
          <w:sz w:val="24"/>
          <w:szCs w:val="24"/>
        </w:rPr>
        <w:t>,</w:t>
      </w:r>
      <w:r w:rsidR="00B050F9" w:rsidRPr="00A07930">
        <w:rPr>
          <w:rFonts w:ascii="Times New Roman" w:hAnsi="Times New Roman" w:cs="Times New Roman"/>
          <w:sz w:val="24"/>
          <w:szCs w:val="24"/>
        </w:rPr>
        <w:t xml:space="preserve"> объединённы</w:t>
      </w:r>
      <w:r w:rsidR="00737CC7" w:rsidRPr="00A07930">
        <w:rPr>
          <w:rFonts w:ascii="Times New Roman" w:hAnsi="Times New Roman" w:cs="Times New Roman"/>
          <w:sz w:val="24"/>
          <w:szCs w:val="24"/>
        </w:rPr>
        <w:t>й единым сюжетом (ранний автогра</w:t>
      </w:r>
      <w:r w:rsidR="00B050F9" w:rsidRPr="00A07930">
        <w:rPr>
          <w:rFonts w:ascii="Times New Roman" w:hAnsi="Times New Roman" w:cs="Times New Roman"/>
          <w:sz w:val="24"/>
          <w:szCs w:val="24"/>
        </w:rPr>
        <w:t xml:space="preserve">ф), </w:t>
      </w:r>
      <w:r w:rsidR="00F76021" w:rsidRPr="00A07930">
        <w:rPr>
          <w:rFonts w:ascii="Times New Roman" w:hAnsi="Times New Roman" w:cs="Times New Roman"/>
          <w:sz w:val="24"/>
          <w:szCs w:val="24"/>
        </w:rPr>
        <w:t xml:space="preserve"> который можно символически обозначить как день ребенка.</w:t>
      </w:r>
      <w:r w:rsidR="00F56C8B" w:rsidRPr="00A07930">
        <w:rPr>
          <w:rFonts w:ascii="Times New Roman" w:hAnsi="Times New Roman" w:cs="Times New Roman"/>
          <w:sz w:val="24"/>
          <w:szCs w:val="24"/>
        </w:rPr>
        <w:t xml:space="preserve"> </w:t>
      </w:r>
    </w:p>
    <w:p w14:paraId="3A643104" w14:textId="77777777" w:rsidR="000419A0" w:rsidRPr="00A07930" w:rsidRDefault="00F76021"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Обращает на себя внимание изменение порядка пьес 3, 4, 6, </w:t>
      </w:r>
      <w:r w:rsidR="004A71FB" w:rsidRPr="00A07930">
        <w:rPr>
          <w:rFonts w:ascii="Times New Roman" w:hAnsi="Times New Roman" w:cs="Times New Roman"/>
          <w:sz w:val="24"/>
          <w:szCs w:val="24"/>
        </w:rPr>
        <w:t>7-14, 23, 24</w:t>
      </w:r>
      <w:r w:rsidR="00C76CD7" w:rsidRPr="00A07930">
        <w:rPr>
          <w:rFonts w:ascii="Times New Roman" w:hAnsi="Times New Roman" w:cs="Times New Roman"/>
          <w:sz w:val="24"/>
          <w:szCs w:val="24"/>
        </w:rPr>
        <w:t xml:space="preserve"> </w:t>
      </w:r>
      <w:r w:rsidR="0010253C" w:rsidRPr="00A07930">
        <w:rPr>
          <w:rFonts w:ascii="Times New Roman" w:hAnsi="Times New Roman" w:cs="Times New Roman"/>
          <w:sz w:val="24"/>
          <w:szCs w:val="24"/>
        </w:rPr>
        <w:t>(</w:t>
      </w:r>
      <w:r w:rsidR="0010253C" w:rsidRPr="00A07930">
        <w:rPr>
          <w:rFonts w:ascii="Times New Roman" w:hAnsi="Times New Roman" w:cs="Times New Roman"/>
          <w:i/>
          <w:sz w:val="24"/>
          <w:szCs w:val="24"/>
        </w:rPr>
        <w:t>в данной работе вся нумерация</w:t>
      </w:r>
      <w:r w:rsidR="00C76CD7" w:rsidRPr="00A07930">
        <w:rPr>
          <w:rFonts w:ascii="Times New Roman" w:hAnsi="Times New Roman" w:cs="Times New Roman"/>
          <w:i/>
          <w:sz w:val="24"/>
          <w:szCs w:val="24"/>
        </w:rPr>
        <w:t>,</w:t>
      </w:r>
      <w:r w:rsidR="0010253C" w:rsidRPr="00A07930">
        <w:rPr>
          <w:rFonts w:ascii="Times New Roman" w:hAnsi="Times New Roman" w:cs="Times New Roman"/>
          <w:i/>
          <w:sz w:val="24"/>
          <w:szCs w:val="24"/>
        </w:rPr>
        <w:t xml:space="preserve"> </w:t>
      </w:r>
      <w:r w:rsidR="00C76CD7" w:rsidRPr="00A07930">
        <w:rPr>
          <w:rFonts w:ascii="Times New Roman" w:hAnsi="Times New Roman" w:cs="Times New Roman"/>
          <w:i/>
          <w:sz w:val="24"/>
          <w:szCs w:val="24"/>
        </w:rPr>
        <w:t>кроме специально оговорённых случаев, будет приведена по автографу Чайковского</w:t>
      </w:r>
      <w:r w:rsidR="00C76CD7" w:rsidRPr="00A07930">
        <w:rPr>
          <w:rFonts w:ascii="Times New Roman" w:hAnsi="Times New Roman" w:cs="Times New Roman"/>
          <w:sz w:val="24"/>
          <w:szCs w:val="24"/>
        </w:rPr>
        <w:t>)</w:t>
      </w:r>
      <w:r w:rsidR="004A71FB" w:rsidRPr="00A07930">
        <w:rPr>
          <w:rFonts w:ascii="Times New Roman" w:hAnsi="Times New Roman" w:cs="Times New Roman"/>
          <w:sz w:val="24"/>
          <w:szCs w:val="24"/>
        </w:rPr>
        <w:t>,</w:t>
      </w:r>
      <w:r w:rsidR="00F56C8B" w:rsidRPr="00A07930">
        <w:rPr>
          <w:rFonts w:ascii="Times New Roman" w:hAnsi="Times New Roman" w:cs="Times New Roman"/>
          <w:sz w:val="24"/>
          <w:szCs w:val="24"/>
        </w:rPr>
        <w:t xml:space="preserve"> в результате чего и затеня</w:t>
      </w:r>
      <w:r w:rsidR="004A71FB" w:rsidRPr="00A07930">
        <w:rPr>
          <w:rFonts w:ascii="Times New Roman" w:hAnsi="Times New Roman" w:cs="Times New Roman"/>
          <w:sz w:val="24"/>
          <w:szCs w:val="24"/>
        </w:rPr>
        <w:t>ется</w:t>
      </w:r>
      <w:r w:rsidR="00CF29F8" w:rsidRPr="00A07930">
        <w:rPr>
          <w:rFonts w:ascii="Times New Roman" w:hAnsi="Times New Roman" w:cs="Times New Roman"/>
          <w:sz w:val="24"/>
          <w:szCs w:val="24"/>
        </w:rPr>
        <w:t xml:space="preserve"> смысловая</w:t>
      </w:r>
      <w:r w:rsidR="004A71FB" w:rsidRPr="00A07930">
        <w:rPr>
          <w:rFonts w:ascii="Times New Roman" w:hAnsi="Times New Roman" w:cs="Times New Roman"/>
          <w:sz w:val="24"/>
          <w:szCs w:val="24"/>
        </w:rPr>
        <w:t xml:space="preserve"> значимость концепции, а сами пьесы превращаются в ряд самостоят</w:t>
      </w:r>
      <w:r w:rsidR="00F56C8B" w:rsidRPr="00A07930">
        <w:rPr>
          <w:rFonts w:ascii="Times New Roman" w:hAnsi="Times New Roman" w:cs="Times New Roman"/>
          <w:sz w:val="24"/>
          <w:szCs w:val="24"/>
        </w:rPr>
        <w:t>ельных миниатюр. Авторская воля</w:t>
      </w:r>
      <w:r w:rsidR="004A71FB" w:rsidRPr="00A07930">
        <w:rPr>
          <w:rFonts w:ascii="Times New Roman" w:hAnsi="Times New Roman" w:cs="Times New Roman"/>
          <w:sz w:val="24"/>
          <w:szCs w:val="24"/>
        </w:rPr>
        <w:t xml:space="preserve"> в момент подготовки к публикации могла быть обусловлена несколькими обстоятельствами. Например, в малом цикле о кукле возникает ассоциация с жизненным путём человека: «Новая кукла» - «Болезнь куклы» - «Похороны куклы» (№№ 6-8). Но именно эта аналогия со</w:t>
      </w:r>
      <w:r w:rsidR="006054D5" w:rsidRPr="00A07930">
        <w:rPr>
          <w:rFonts w:ascii="Times New Roman" w:hAnsi="Times New Roman" w:cs="Times New Roman"/>
          <w:sz w:val="24"/>
          <w:szCs w:val="24"/>
        </w:rPr>
        <w:t xml:space="preserve"> </w:t>
      </w:r>
      <w:r w:rsidR="004A71FB" w:rsidRPr="00A07930">
        <w:rPr>
          <w:rFonts w:ascii="Times New Roman" w:hAnsi="Times New Roman" w:cs="Times New Roman"/>
          <w:sz w:val="24"/>
          <w:szCs w:val="24"/>
        </w:rPr>
        <w:t xml:space="preserve">смертью не только человека, но даже и куклы для ребенка невыносима. Композитор, ощущая всю остроту человеческой боли от трагической </w:t>
      </w:r>
      <w:r w:rsidR="00C76CD7" w:rsidRPr="00A07930">
        <w:rPr>
          <w:rFonts w:ascii="Times New Roman" w:hAnsi="Times New Roman" w:cs="Times New Roman"/>
          <w:sz w:val="24"/>
          <w:szCs w:val="24"/>
        </w:rPr>
        <w:t>необратимости события и жалея ребенка, завершает этот микроцикл как добрый волшебник из доброй сказки – появлением «Новой куклы» (№ 9 в издании).</w:t>
      </w:r>
      <w:r w:rsidR="006054D5" w:rsidRPr="00A07930">
        <w:rPr>
          <w:rFonts w:ascii="Times New Roman" w:hAnsi="Times New Roman" w:cs="Times New Roman"/>
          <w:sz w:val="24"/>
          <w:szCs w:val="24"/>
        </w:rPr>
        <w:t xml:space="preserve">  </w:t>
      </w:r>
      <w:r w:rsidR="00482D07" w:rsidRPr="00A07930">
        <w:rPr>
          <w:rFonts w:ascii="Times New Roman" w:hAnsi="Times New Roman" w:cs="Times New Roman"/>
          <w:sz w:val="24"/>
          <w:szCs w:val="24"/>
        </w:rPr>
        <w:t>При этом он намеренно отделяет пьесу «Новая кукла», подчеркивает её независимость от старой истории, вставляя между ними нейтральный с точки зрения данного сюжета «Вальс» (№8 в издании).</w:t>
      </w:r>
    </w:p>
    <w:p w14:paraId="30B94996" w14:textId="77777777" w:rsidR="003D5628" w:rsidRPr="00A07930" w:rsidRDefault="00F56C8B"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В цикле </w:t>
      </w:r>
      <w:r w:rsidR="000419A0" w:rsidRPr="00A07930">
        <w:rPr>
          <w:rFonts w:ascii="Times New Roman" w:hAnsi="Times New Roman" w:cs="Times New Roman"/>
          <w:sz w:val="24"/>
          <w:szCs w:val="24"/>
        </w:rPr>
        <w:t>предста</w:t>
      </w:r>
      <w:r w:rsidRPr="00A07930">
        <w:rPr>
          <w:rFonts w:ascii="Times New Roman" w:hAnsi="Times New Roman" w:cs="Times New Roman"/>
          <w:sz w:val="24"/>
          <w:szCs w:val="24"/>
        </w:rPr>
        <w:t>вля</w:t>
      </w:r>
      <w:r w:rsidR="000419A0" w:rsidRPr="00A07930">
        <w:rPr>
          <w:rFonts w:ascii="Times New Roman" w:hAnsi="Times New Roman" w:cs="Times New Roman"/>
          <w:sz w:val="24"/>
          <w:szCs w:val="24"/>
        </w:rPr>
        <w:t>ет</w:t>
      </w:r>
      <w:r w:rsidRPr="00A07930">
        <w:rPr>
          <w:rFonts w:ascii="Times New Roman" w:hAnsi="Times New Roman" w:cs="Times New Roman"/>
          <w:sz w:val="24"/>
          <w:szCs w:val="24"/>
        </w:rPr>
        <w:t>ся</w:t>
      </w:r>
      <w:r w:rsidR="000419A0" w:rsidRPr="00A07930">
        <w:rPr>
          <w:rFonts w:ascii="Times New Roman" w:hAnsi="Times New Roman" w:cs="Times New Roman"/>
          <w:sz w:val="24"/>
          <w:szCs w:val="24"/>
        </w:rPr>
        <w:t xml:space="preserve"> идеальный мир ребёнка, каким он может и должен быть в образованной дворянской среде, из которой вышел сам композитор. Легко представить, автор художественно передал здесь обстановку собственной </w:t>
      </w:r>
      <w:r w:rsidR="008343FD" w:rsidRPr="00A07930">
        <w:rPr>
          <w:rFonts w:ascii="Times New Roman" w:hAnsi="Times New Roman" w:cs="Times New Roman"/>
          <w:sz w:val="24"/>
          <w:szCs w:val="24"/>
        </w:rPr>
        <w:t>ранней поры жизни, отразив отчасти свои детские настроения и чувства.</w:t>
      </w:r>
    </w:p>
    <w:p w14:paraId="4F48BEE2" w14:textId="77777777" w:rsidR="00193632" w:rsidRPr="00A07930" w:rsidRDefault="00F56C8B"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Размещ</w:t>
      </w:r>
      <w:r w:rsidR="003D5628" w:rsidRPr="00A07930">
        <w:rPr>
          <w:rFonts w:ascii="Times New Roman" w:hAnsi="Times New Roman" w:cs="Times New Roman"/>
          <w:sz w:val="24"/>
          <w:szCs w:val="24"/>
        </w:rPr>
        <w:t>ение пьес по их содержанию создает отчетливо выраженную циклическую структуру. В мире, окружающем человека с младенчества, заложено всё необходимое для формирования личности: отношение к близким людям, к природе; здесь представлены мечты ребёнка, его молитва, его игры и сказки. Кроме того, в «Альбоме» представлено искусство разных народов (через иностранные песенки; их можно трактовать и как путешествия в далёкие страны, и как мечты о них, и как прочитанные книжки, особенно сказки</w:t>
      </w:r>
      <w:r w:rsidR="00DF531A" w:rsidRPr="00A07930">
        <w:rPr>
          <w:rFonts w:ascii="Times New Roman" w:hAnsi="Times New Roman" w:cs="Times New Roman"/>
          <w:sz w:val="24"/>
          <w:szCs w:val="24"/>
        </w:rPr>
        <w:t>)</w:t>
      </w:r>
      <w:r w:rsidR="003D5628" w:rsidRPr="00A07930">
        <w:rPr>
          <w:rFonts w:ascii="Times New Roman" w:hAnsi="Times New Roman" w:cs="Times New Roman"/>
          <w:sz w:val="24"/>
          <w:szCs w:val="24"/>
        </w:rPr>
        <w:t xml:space="preserve">, без которого </w:t>
      </w:r>
      <w:r w:rsidR="00DF531A" w:rsidRPr="00A07930">
        <w:rPr>
          <w:rFonts w:ascii="Times New Roman" w:hAnsi="Times New Roman" w:cs="Times New Roman"/>
          <w:sz w:val="24"/>
          <w:szCs w:val="24"/>
        </w:rPr>
        <w:t xml:space="preserve">немыслимо воспитание образованного человека. </w:t>
      </w:r>
      <w:r w:rsidR="006054D5" w:rsidRPr="00A07930">
        <w:rPr>
          <w:rFonts w:ascii="Times New Roman" w:hAnsi="Times New Roman" w:cs="Times New Roman"/>
          <w:sz w:val="24"/>
          <w:szCs w:val="24"/>
        </w:rPr>
        <w:t xml:space="preserve"> </w:t>
      </w:r>
    </w:p>
    <w:p w14:paraId="34CFB134" w14:textId="77777777" w:rsidR="007B35AD" w:rsidRPr="00A07930" w:rsidRDefault="00193632"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Все названные пласты содержания объединены стройной концентрической композицией: форма целого заостряет внимание на </w:t>
      </w:r>
      <w:r w:rsidR="008B6974" w:rsidRPr="00A07930">
        <w:rPr>
          <w:rFonts w:ascii="Times New Roman" w:hAnsi="Times New Roman" w:cs="Times New Roman"/>
          <w:sz w:val="24"/>
          <w:szCs w:val="24"/>
        </w:rPr>
        <w:t>сюжете, который, как уже было от</w:t>
      </w:r>
      <w:r w:rsidRPr="00A07930">
        <w:rPr>
          <w:rFonts w:ascii="Times New Roman" w:hAnsi="Times New Roman" w:cs="Times New Roman"/>
          <w:sz w:val="24"/>
          <w:szCs w:val="24"/>
        </w:rPr>
        <w:t>мечено</w:t>
      </w:r>
      <w:r w:rsidR="008B6974" w:rsidRPr="00A07930">
        <w:rPr>
          <w:rFonts w:ascii="Times New Roman" w:hAnsi="Times New Roman" w:cs="Times New Roman"/>
          <w:sz w:val="24"/>
          <w:szCs w:val="24"/>
        </w:rPr>
        <w:t>, можно представ</w:t>
      </w:r>
      <w:r w:rsidRPr="00A07930">
        <w:rPr>
          <w:rFonts w:ascii="Times New Roman" w:hAnsi="Times New Roman" w:cs="Times New Roman"/>
          <w:sz w:val="24"/>
          <w:szCs w:val="24"/>
        </w:rPr>
        <w:t>ить</w:t>
      </w:r>
      <w:r w:rsidR="00BA1D38" w:rsidRPr="00A07930">
        <w:rPr>
          <w:rFonts w:ascii="Times New Roman" w:hAnsi="Times New Roman" w:cs="Times New Roman"/>
          <w:sz w:val="24"/>
          <w:szCs w:val="24"/>
        </w:rPr>
        <w:t>,</w:t>
      </w:r>
      <w:r w:rsidRPr="00A07930">
        <w:rPr>
          <w:rFonts w:ascii="Times New Roman" w:hAnsi="Times New Roman" w:cs="Times New Roman"/>
          <w:sz w:val="24"/>
          <w:szCs w:val="24"/>
        </w:rPr>
        <w:t xml:space="preserve"> как некий символический «день ребенка», начинающийся «Утренней молитвой» (№ 1, </w:t>
      </w:r>
      <w:r w:rsidRPr="00A07930">
        <w:rPr>
          <w:rFonts w:ascii="Times New Roman" w:hAnsi="Times New Roman" w:cs="Times New Roman"/>
          <w:i/>
          <w:sz w:val="24"/>
          <w:szCs w:val="24"/>
          <w:lang w:val="en-US"/>
        </w:rPr>
        <w:t>G</w:t>
      </w:r>
      <w:r w:rsidRPr="00A07930">
        <w:rPr>
          <w:rFonts w:ascii="Times New Roman" w:hAnsi="Times New Roman" w:cs="Times New Roman"/>
          <w:i/>
          <w:sz w:val="24"/>
          <w:szCs w:val="24"/>
        </w:rPr>
        <w:t>-</w:t>
      </w:r>
      <w:r w:rsidRPr="00A07930">
        <w:rPr>
          <w:rFonts w:ascii="Times New Roman" w:hAnsi="Times New Roman" w:cs="Times New Roman"/>
          <w:i/>
          <w:sz w:val="24"/>
          <w:szCs w:val="24"/>
          <w:lang w:val="en-US"/>
        </w:rPr>
        <w:t>dur</w:t>
      </w:r>
      <w:r w:rsidR="006474D1" w:rsidRPr="00A07930">
        <w:rPr>
          <w:rFonts w:ascii="Times New Roman" w:hAnsi="Times New Roman" w:cs="Times New Roman"/>
          <w:sz w:val="24"/>
          <w:szCs w:val="24"/>
        </w:rPr>
        <w:t>) и завершающийся молитвой вечерней (</w:t>
      </w:r>
      <w:r w:rsidR="007B35AD" w:rsidRPr="00A07930">
        <w:rPr>
          <w:rFonts w:ascii="Times New Roman" w:hAnsi="Times New Roman" w:cs="Times New Roman"/>
          <w:sz w:val="24"/>
          <w:szCs w:val="24"/>
        </w:rPr>
        <w:t xml:space="preserve">«В церкви»; № 23, </w:t>
      </w:r>
      <w:r w:rsidR="007B35AD" w:rsidRPr="00A07930">
        <w:rPr>
          <w:rFonts w:ascii="Times New Roman" w:hAnsi="Times New Roman" w:cs="Times New Roman"/>
          <w:i/>
          <w:sz w:val="24"/>
          <w:szCs w:val="24"/>
          <w:lang w:val="en-US"/>
        </w:rPr>
        <w:t>e</w:t>
      </w:r>
      <w:r w:rsidR="007B35AD" w:rsidRPr="00A07930">
        <w:rPr>
          <w:rFonts w:ascii="Times New Roman" w:hAnsi="Times New Roman" w:cs="Times New Roman"/>
          <w:i/>
          <w:sz w:val="24"/>
          <w:szCs w:val="24"/>
        </w:rPr>
        <w:t>-</w:t>
      </w:r>
      <w:r w:rsidR="007B35AD" w:rsidRPr="00A07930">
        <w:rPr>
          <w:rFonts w:ascii="Times New Roman" w:hAnsi="Times New Roman" w:cs="Times New Roman"/>
          <w:i/>
          <w:sz w:val="24"/>
          <w:szCs w:val="24"/>
          <w:lang w:val="en-US"/>
        </w:rPr>
        <w:t>moll</w:t>
      </w:r>
      <w:r w:rsidR="007B35AD" w:rsidRPr="00A07930">
        <w:rPr>
          <w:rFonts w:ascii="Times New Roman" w:hAnsi="Times New Roman" w:cs="Times New Roman"/>
          <w:sz w:val="24"/>
          <w:szCs w:val="24"/>
        </w:rPr>
        <w:t>).</w:t>
      </w:r>
      <w:r w:rsidR="006054D5" w:rsidRPr="00A07930">
        <w:rPr>
          <w:rFonts w:ascii="Times New Roman" w:hAnsi="Times New Roman" w:cs="Times New Roman"/>
          <w:sz w:val="24"/>
          <w:szCs w:val="24"/>
        </w:rPr>
        <w:t xml:space="preserve">  </w:t>
      </w:r>
    </w:p>
    <w:p w14:paraId="1ECDEE36" w14:textId="77777777" w:rsidR="005C641B" w:rsidRPr="00A07930" w:rsidRDefault="007B35AD"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По смысловой драматургии «Альбом» близок «Детской» Мусор</w:t>
      </w:r>
      <w:r w:rsidR="005C641B" w:rsidRPr="00A07930">
        <w:rPr>
          <w:rFonts w:ascii="Times New Roman" w:hAnsi="Times New Roman" w:cs="Times New Roman"/>
          <w:sz w:val="24"/>
          <w:szCs w:val="24"/>
        </w:rPr>
        <w:t>г</w:t>
      </w:r>
      <w:r w:rsidRPr="00A07930">
        <w:rPr>
          <w:rFonts w:ascii="Times New Roman" w:hAnsi="Times New Roman" w:cs="Times New Roman"/>
          <w:sz w:val="24"/>
          <w:szCs w:val="24"/>
        </w:rPr>
        <w:t>ского</w:t>
      </w:r>
      <w:r w:rsidR="005849C9" w:rsidRPr="00A07930">
        <w:rPr>
          <w:rFonts w:ascii="Times New Roman" w:hAnsi="Times New Roman" w:cs="Times New Roman"/>
          <w:sz w:val="24"/>
          <w:szCs w:val="24"/>
        </w:rPr>
        <w:t xml:space="preserve">: в обоих случаях «день ребенка» включает целый ряд событий и оканчивается вечерней молитвой («На сон грядущий»). В циклах «Детская» и «На даче» предстают те же герои, что и у Чайковского: мама, няня, (с её страшными сказками про «буку страшного»), девочка </w:t>
      </w:r>
      <w:r w:rsidR="005C641B" w:rsidRPr="00A07930">
        <w:rPr>
          <w:rFonts w:ascii="Times New Roman" w:hAnsi="Times New Roman" w:cs="Times New Roman"/>
          <w:sz w:val="24"/>
          <w:szCs w:val="24"/>
        </w:rPr>
        <w:t>(</w:t>
      </w:r>
      <w:r w:rsidR="005849C9" w:rsidRPr="00A07930">
        <w:rPr>
          <w:rFonts w:ascii="Times New Roman" w:hAnsi="Times New Roman" w:cs="Times New Roman"/>
          <w:sz w:val="24"/>
          <w:szCs w:val="24"/>
        </w:rPr>
        <w:t>с куклой</w:t>
      </w:r>
      <w:r w:rsidR="005C641B" w:rsidRPr="00A07930">
        <w:rPr>
          <w:rFonts w:ascii="Times New Roman" w:hAnsi="Times New Roman" w:cs="Times New Roman"/>
          <w:sz w:val="24"/>
          <w:szCs w:val="24"/>
        </w:rPr>
        <w:t>), мальчик (с деревянной лошадкой). В отличие от Мусоргского, Чайковский ввёл в своё сочинение песни, танцы, зарисовки природы и заключительное «слово от автора» («Шарманщик поёт»).</w:t>
      </w:r>
    </w:p>
    <w:p w14:paraId="5D384AAF" w14:textId="77777777" w:rsidR="000D1567" w:rsidRPr="00A07930" w:rsidRDefault="005C641B"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A7742B" w:rsidRPr="00A07930">
        <w:rPr>
          <w:rFonts w:ascii="Times New Roman" w:hAnsi="Times New Roman" w:cs="Times New Roman"/>
          <w:sz w:val="24"/>
          <w:szCs w:val="24"/>
        </w:rPr>
        <w:t xml:space="preserve">Последовательно обозначим все смысловые сферы ор.39, образующие концентрические круги композиции в направлении от периферии к центру. </w:t>
      </w:r>
      <w:r w:rsidR="005B765F" w:rsidRPr="00A07930">
        <w:rPr>
          <w:rFonts w:ascii="Times New Roman" w:hAnsi="Times New Roman" w:cs="Times New Roman"/>
          <w:sz w:val="24"/>
          <w:szCs w:val="24"/>
        </w:rPr>
        <w:t>Просыпаясь и засыпая, малыш часто смотрел в окно, где видел то вечное и одновременно постоянно меняющееся, что всегда вызывало у людей определённые эмоциональные состояния. Через соприкос</w:t>
      </w:r>
      <w:r w:rsidR="005B765F" w:rsidRPr="00A07930">
        <w:rPr>
          <w:rFonts w:ascii="Times New Roman" w:hAnsi="Times New Roman" w:cs="Times New Roman"/>
          <w:sz w:val="24"/>
          <w:szCs w:val="24"/>
        </w:rPr>
        <w:lastRenderedPageBreak/>
        <w:t>новение и личный контакт с природой, живущей своей самостоятельной жизнью, ребёнок</w:t>
      </w:r>
      <w:r w:rsidRPr="00A07930">
        <w:rPr>
          <w:rFonts w:ascii="Times New Roman" w:hAnsi="Times New Roman" w:cs="Times New Roman"/>
          <w:sz w:val="24"/>
          <w:szCs w:val="24"/>
        </w:rPr>
        <w:t xml:space="preserve"> </w:t>
      </w:r>
      <w:r w:rsidR="005B765F" w:rsidRPr="00A07930">
        <w:rPr>
          <w:rFonts w:ascii="Times New Roman" w:hAnsi="Times New Roman" w:cs="Times New Roman"/>
          <w:sz w:val="24"/>
          <w:szCs w:val="24"/>
        </w:rPr>
        <w:t>прикасался к Божьему миру. Именно природе и посвящены пьесы №2 «Зимнее утро» (</w:t>
      </w:r>
      <w:r w:rsidR="005B765F" w:rsidRPr="00A07930">
        <w:rPr>
          <w:rFonts w:ascii="Times New Roman" w:hAnsi="Times New Roman" w:cs="Times New Roman"/>
          <w:i/>
          <w:sz w:val="24"/>
          <w:szCs w:val="24"/>
          <w:lang w:val="en-US"/>
        </w:rPr>
        <w:t>h</w:t>
      </w:r>
      <w:r w:rsidR="005B765F" w:rsidRPr="00A07930">
        <w:rPr>
          <w:rFonts w:ascii="Times New Roman" w:hAnsi="Times New Roman" w:cs="Times New Roman"/>
          <w:i/>
          <w:sz w:val="24"/>
          <w:szCs w:val="24"/>
        </w:rPr>
        <w:t>-</w:t>
      </w:r>
      <w:r w:rsidR="005B765F" w:rsidRPr="00A07930">
        <w:rPr>
          <w:rFonts w:ascii="Times New Roman" w:hAnsi="Times New Roman" w:cs="Times New Roman"/>
          <w:i/>
          <w:sz w:val="24"/>
          <w:szCs w:val="24"/>
          <w:lang w:val="en-US"/>
        </w:rPr>
        <w:t>moll</w:t>
      </w:r>
      <w:r w:rsidR="00E302A3" w:rsidRPr="00A07930">
        <w:rPr>
          <w:rFonts w:ascii="Times New Roman" w:hAnsi="Times New Roman" w:cs="Times New Roman"/>
          <w:sz w:val="24"/>
          <w:szCs w:val="24"/>
        </w:rPr>
        <w:t>) и №22 «Песнь жаворонка» (</w:t>
      </w:r>
      <w:r w:rsidR="002B6501" w:rsidRPr="00A07930">
        <w:rPr>
          <w:rFonts w:ascii="Times New Roman" w:hAnsi="Times New Roman" w:cs="Times New Roman"/>
          <w:i/>
          <w:sz w:val="24"/>
          <w:szCs w:val="24"/>
          <w:lang w:val="en-US"/>
        </w:rPr>
        <w:t>G</w:t>
      </w:r>
      <w:r w:rsidR="002B6501" w:rsidRPr="00A07930">
        <w:rPr>
          <w:rFonts w:ascii="Times New Roman" w:hAnsi="Times New Roman" w:cs="Times New Roman"/>
          <w:i/>
          <w:sz w:val="24"/>
          <w:szCs w:val="24"/>
        </w:rPr>
        <w:t>-</w:t>
      </w:r>
      <w:r w:rsidR="002B6501" w:rsidRPr="00A07930">
        <w:rPr>
          <w:rFonts w:ascii="Times New Roman" w:hAnsi="Times New Roman" w:cs="Times New Roman"/>
          <w:i/>
          <w:sz w:val="24"/>
          <w:szCs w:val="24"/>
          <w:lang w:val="en-US"/>
        </w:rPr>
        <w:t>dur</w:t>
      </w:r>
      <w:r w:rsidR="002B6501" w:rsidRPr="00A07930">
        <w:rPr>
          <w:rFonts w:ascii="Times New Roman" w:hAnsi="Times New Roman" w:cs="Times New Roman"/>
          <w:sz w:val="24"/>
          <w:szCs w:val="24"/>
        </w:rPr>
        <w:t>).</w:t>
      </w:r>
    </w:p>
    <w:p w14:paraId="5395F6D6" w14:textId="77777777" w:rsidR="00F83B2D" w:rsidRPr="00A07930" w:rsidRDefault="000D1567"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7B3988" w:rsidRPr="00A07930">
        <w:rPr>
          <w:rFonts w:ascii="Times New Roman" w:hAnsi="Times New Roman" w:cs="Times New Roman"/>
          <w:sz w:val="24"/>
          <w:szCs w:val="24"/>
        </w:rPr>
        <w:t xml:space="preserve">№3 («Мама», </w:t>
      </w:r>
      <w:r w:rsidR="007B3988" w:rsidRPr="00A07930">
        <w:rPr>
          <w:rFonts w:ascii="Times New Roman" w:hAnsi="Times New Roman" w:cs="Times New Roman"/>
          <w:i/>
          <w:sz w:val="24"/>
          <w:szCs w:val="24"/>
          <w:lang w:val="en-US"/>
        </w:rPr>
        <w:t>G</w:t>
      </w:r>
      <w:r w:rsidR="007B3988" w:rsidRPr="00A07930">
        <w:rPr>
          <w:rFonts w:ascii="Times New Roman" w:hAnsi="Times New Roman" w:cs="Times New Roman"/>
          <w:i/>
          <w:sz w:val="24"/>
          <w:szCs w:val="24"/>
        </w:rPr>
        <w:t>-</w:t>
      </w:r>
      <w:r w:rsidR="007B3988" w:rsidRPr="00A07930">
        <w:rPr>
          <w:rFonts w:ascii="Times New Roman" w:hAnsi="Times New Roman" w:cs="Times New Roman"/>
          <w:i/>
          <w:sz w:val="24"/>
          <w:szCs w:val="24"/>
          <w:lang w:val="en-US"/>
        </w:rPr>
        <w:t>dur</w:t>
      </w:r>
      <w:r w:rsidR="007B3988" w:rsidRPr="00A07930">
        <w:rPr>
          <w:rFonts w:ascii="Times New Roman" w:hAnsi="Times New Roman" w:cs="Times New Roman"/>
          <w:sz w:val="24"/>
          <w:szCs w:val="24"/>
        </w:rPr>
        <w:t xml:space="preserve">) и №21 («Сладкая греза», </w:t>
      </w:r>
      <w:r w:rsidR="007B3988" w:rsidRPr="00A07930">
        <w:rPr>
          <w:rFonts w:ascii="Times New Roman" w:hAnsi="Times New Roman" w:cs="Times New Roman"/>
          <w:i/>
          <w:sz w:val="24"/>
          <w:szCs w:val="24"/>
          <w:lang w:val="en-US"/>
        </w:rPr>
        <w:t>C</w:t>
      </w:r>
      <w:r w:rsidR="007B3988" w:rsidRPr="00A07930">
        <w:rPr>
          <w:rFonts w:ascii="Times New Roman" w:hAnsi="Times New Roman" w:cs="Times New Roman"/>
          <w:i/>
          <w:sz w:val="24"/>
          <w:szCs w:val="24"/>
        </w:rPr>
        <w:t>-</w:t>
      </w:r>
      <w:r w:rsidR="007B3988" w:rsidRPr="00A07930">
        <w:rPr>
          <w:rFonts w:ascii="Times New Roman" w:hAnsi="Times New Roman" w:cs="Times New Roman"/>
          <w:i/>
          <w:sz w:val="24"/>
          <w:szCs w:val="24"/>
          <w:lang w:val="en-US"/>
        </w:rPr>
        <w:t>dur</w:t>
      </w:r>
      <w:r w:rsidR="007B3988" w:rsidRPr="00A07930">
        <w:rPr>
          <w:rFonts w:ascii="Times New Roman" w:hAnsi="Times New Roman" w:cs="Times New Roman"/>
          <w:sz w:val="24"/>
          <w:szCs w:val="24"/>
        </w:rPr>
        <w:t>) сосредотачивают внимание на главном: на том, что особенно и нежно любимо, что дает сердечное тепло, полноту чувств и, в коне</w:t>
      </w:r>
      <w:r w:rsidR="00CB38CE" w:rsidRPr="00A07930">
        <w:rPr>
          <w:rFonts w:ascii="Times New Roman" w:hAnsi="Times New Roman" w:cs="Times New Roman"/>
          <w:sz w:val="24"/>
          <w:szCs w:val="24"/>
        </w:rPr>
        <w:t>чном счете, уверенность в себе, п</w:t>
      </w:r>
      <w:r w:rsidR="007B3988" w:rsidRPr="00A07930">
        <w:rPr>
          <w:rFonts w:ascii="Times New Roman" w:hAnsi="Times New Roman" w:cs="Times New Roman"/>
          <w:sz w:val="24"/>
          <w:szCs w:val="24"/>
        </w:rPr>
        <w:t>оскольку изливает на ребенка столь необходимую ему безграничную, не связанную никакими условиями, не требующую ничего для себя любовь. Весьма существенна драматургическая направленность этих пьес: от настоящего</w:t>
      </w:r>
      <w:r w:rsidR="00F83B2D" w:rsidRPr="00A07930">
        <w:rPr>
          <w:rFonts w:ascii="Times New Roman" w:hAnsi="Times New Roman" w:cs="Times New Roman"/>
          <w:sz w:val="24"/>
          <w:szCs w:val="24"/>
        </w:rPr>
        <w:t xml:space="preserve"> </w:t>
      </w:r>
      <w:r w:rsidR="007B3988" w:rsidRPr="00A07930">
        <w:rPr>
          <w:rFonts w:ascii="Times New Roman" w:hAnsi="Times New Roman" w:cs="Times New Roman"/>
          <w:sz w:val="24"/>
          <w:szCs w:val="24"/>
        </w:rPr>
        <w:t>(«Мама») к будущему – к тому, о чем лишь мечтается («</w:t>
      </w:r>
      <w:r w:rsidR="00CB38CE" w:rsidRPr="00A07930">
        <w:rPr>
          <w:rFonts w:ascii="Times New Roman" w:hAnsi="Times New Roman" w:cs="Times New Roman"/>
          <w:sz w:val="24"/>
          <w:szCs w:val="24"/>
        </w:rPr>
        <w:t>Сладкая грё</w:t>
      </w:r>
      <w:r w:rsidR="008B6974" w:rsidRPr="00A07930">
        <w:rPr>
          <w:rFonts w:ascii="Times New Roman" w:hAnsi="Times New Roman" w:cs="Times New Roman"/>
          <w:sz w:val="24"/>
          <w:szCs w:val="24"/>
        </w:rPr>
        <w:t>за»). Композитор показывает</w:t>
      </w:r>
      <w:r w:rsidR="007B3988" w:rsidRPr="00A07930">
        <w:rPr>
          <w:rFonts w:ascii="Times New Roman" w:hAnsi="Times New Roman" w:cs="Times New Roman"/>
          <w:sz w:val="24"/>
          <w:szCs w:val="24"/>
        </w:rPr>
        <w:t>: доброе о</w:t>
      </w:r>
      <w:r w:rsidR="000F0892" w:rsidRPr="00A07930">
        <w:rPr>
          <w:rFonts w:ascii="Times New Roman" w:hAnsi="Times New Roman" w:cs="Times New Roman"/>
          <w:sz w:val="24"/>
          <w:szCs w:val="24"/>
        </w:rPr>
        <w:t>духотворяющее начало, заложенно</w:t>
      </w:r>
      <w:r w:rsidR="007B3988" w:rsidRPr="00A07930">
        <w:rPr>
          <w:rFonts w:ascii="Times New Roman" w:hAnsi="Times New Roman" w:cs="Times New Roman"/>
          <w:sz w:val="24"/>
          <w:szCs w:val="24"/>
        </w:rPr>
        <w:t>е в раннем детстве во взаимной любви матери</w:t>
      </w:r>
      <w:r w:rsidR="000F0892" w:rsidRPr="00A07930">
        <w:rPr>
          <w:rFonts w:ascii="Times New Roman" w:hAnsi="Times New Roman" w:cs="Times New Roman"/>
          <w:sz w:val="24"/>
          <w:szCs w:val="24"/>
        </w:rPr>
        <w:t xml:space="preserve"> и дитя, объединяющей их в един</w:t>
      </w:r>
      <w:r w:rsidR="007B3988" w:rsidRPr="00A07930">
        <w:rPr>
          <w:rFonts w:ascii="Times New Roman" w:hAnsi="Times New Roman" w:cs="Times New Roman"/>
          <w:sz w:val="24"/>
          <w:szCs w:val="24"/>
        </w:rPr>
        <w:t xml:space="preserve">ое целое, в </w:t>
      </w:r>
      <w:r w:rsidR="008B6974" w:rsidRPr="00A07930">
        <w:rPr>
          <w:rFonts w:ascii="Times New Roman" w:hAnsi="Times New Roman" w:cs="Times New Roman"/>
          <w:sz w:val="24"/>
          <w:szCs w:val="24"/>
        </w:rPr>
        <w:t>своеобразный и прекрасный мир по соседству с подчас враждебным окружающим миром</w:t>
      </w:r>
      <w:r w:rsidR="007B3988" w:rsidRPr="00A07930">
        <w:rPr>
          <w:rFonts w:ascii="Times New Roman" w:hAnsi="Times New Roman" w:cs="Times New Roman"/>
          <w:sz w:val="24"/>
          <w:szCs w:val="24"/>
        </w:rPr>
        <w:t>, формирует самые чистые идеалы, о воплощении которых человек мечтает с начала жизни. Не случайно</w:t>
      </w:r>
      <w:r w:rsidR="000F0892" w:rsidRPr="00A07930">
        <w:rPr>
          <w:rFonts w:ascii="Times New Roman" w:hAnsi="Times New Roman" w:cs="Times New Roman"/>
          <w:sz w:val="24"/>
          <w:szCs w:val="24"/>
        </w:rPr>
        <w:t xml:space="preserve"> интонации «</w:t>
      </w:r>
      <w:r w:rsidR="00CB38CE" w:rsidRPr="00A07930">
        <w:rPr>
          <w:rFonts w:ascii="Times New Roman" w:hAnsi="Times New Roman" w:cs="Times New Roman"/>
          <w:sz w:val="24"/>
          <w:szCs w:val="24"/>
        </w:rPr>
        <w:t>Сладкой грё</w:t>
      </w:r>
      <w:r w:rsidR="000F0892" w:rsidRPr="00A07930">
        <w:rPr>
          <w:rFonts w:ascii="Times New Roman" w:hAnsi="Times New Roman" w:cs="Times New Roman"/>
          <w:sz w:val="24"/>
          <w:szCs w:val="24"/>
        </w:rPr>
        <w:t>зы» оказываются близкими к одному из наиболее возвышенных и тонких любовных признаний в русской музыке – романсу Чайковского на стихи А.К. Толстого «Средь шумного бала» (1878)</w:t>
      </w:r>
      <w:r w:rsidR="00CB38CE" w:rsidRPr="00A07930">
        <w:rPr>
          <w:rFonts w:ascii="Times New Roman" w:hAnsi="Times New Roman" w:cs="Times New Roman"/>
          <w:sz w:val="24"/>
          <w:szCs w:val="24"/>
        </w:rPr>
        <w:t>.</w:t>
      </w:r>
      <w:r w:rsidR="007B3988" w:rsidRPr="00A07930">
        <w:rPr>
          <w:rFonts w:ascii="Times New Roman" w:hAnsi="Times New Roman" w:cs="Times New Roman"/>
          <w:sz w:val="24"/>
          <w:szCs w:val="24"/>
        </w:rPr>
        <w:t xml:space="preserve"> </w:t>
      </w:r>
      <w:r w:rsidR="006054D5" w:rsidRPr="00A07930">
        <w:rPr>
          <w:rFonts w:ascii="Times New Roman" w:hAnsi="Times New Roman" w:cs="Times New Roman"/>
          <w:sz w:val="24"/>
          <w:szCs w:val="24"/>
        </w:rPr>
        <w:t xml:space="preserve">   </w:t>
      </w:r>
    </w:p>
    <w:p w14:paraId="3B2B52B9" w14:textId="77777777" w:rsidR="00F83B2D" w:rsidRPr="00A07930" w:rsidRDefault="00F83B2D"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День ребенка плотно заполнен играми. Среди них – мальчишеские</w:t>
      </w:r>
      <w:r w:rsidR="00CB38CE" w:rsidRPr="00A07930">
        <w:rPr>
          <w:rFonts w:ascii="Times New Roman" w:hAnsi="Times New Roman" w:cs="Times New Roman"/>
          <w:sz w:val="24"/>
          <w:szCs w:val="24"/>
        </w:rPr>
        <w:t xml:space="preserve"> </w:t>
      </w:r>
      <w:r w:rsidRPr="00A07930">
        <w:rPr>
          <w:rFonts w:ascii="Times New Roman" w:hAnsi="Times New Roman" w:cs="Times New Roman"/>
          <w:sz w:val="24"/>
          <w:szCs w:val="24"/>
        </w:rPr>
        <w:t xml:space="preserve">(№4 «Игра в лошадки», </w:t>
      </w:r>
      <w:r w:rsidRPr="00A07930">
        <w:rPr>
          <w:rFonts w:ascii="Times New Roman" w:hAnsi="Times New Roman" w:cs="Times New Roman"/>
          <w:i/>
          <w:sz w:val="24"/>
          <w:szCs w:val="24"/>
          <w:lang w:val="en-US"/>
        </w:rPr>
        <w:t>D</w:t>
      </w:r>
      <w:r w:rsidRPr="00A07930">
        <w:rPr>
          <w:rFonts w:ascii="Times New Roman" w:hAnsi="Times New Roman" w:cs="Times New Roman"/>
          <w:i/>
          <w:sz w:val="24"/>
          <w:szCs w:val="24"/>
        </w:rPr>
        <w:t>-</w:t>
      </w:r>
      <w:r w:rsidRPr="00A07930">
        <w:rPr>
          <w:rFonts w:ascii="Times New Roman" w:hAnsi="Times New Roman" w:cs="Times New Roman"/>
          <w:i/>
          <w:sz w:val="24"/>
          <w:szCs w:val="24"/>
          <w:lang w:val="en-US"/>
        </w:rPr>
        <w:t>dur</w:t>
      </w:r>
      <w:r w:rsidRPr="00A07930">
        <w:rPr>
          <w:rFonts w:ascii="Times New Roman" w:hAnsi="Times New Roman" w:cs="Times New Roman"/>
          <w:sz w:val="24"/>
          <w:szCs w:val="24"/>
        </w:rPr>
        <w:t xml:space="preserve"> и №5 «</w:t>
      </w:r>
      <w:r w:rsidR="00CB38CE" w:rsidRPr="00A07930">
        <w:rPr>
          <w:rFonts w:ascii="Times New Roman" w:hAnsi="Times New Roman" w:cs="Times New Roman"/>
          <w:sz w:val="24"/>
          <w:szCs w:val="24"/>
        </w:rPr>
        <w:t>М</w:t>
      </w:r>
      <w:r w:rsidRPr="00A07930">
        <w:rPr>
          <w:rFonts w:ascii="Times New Roman" w:hAnsi="Times New Roman" w:cs="Times New Roman"/>
          <w:sz w:val="24"/>
          <w:szCs w:val="24"/>
        </w:rPr>
        <w:t xml:space="preserve">арш деревянных солдатиков», </w:t>
      </w:r>
      <w:r w:rsidRPr="00A07930">
        <w:rPr>
          <w:rFonts w:ascii="Times New Roman" w:hAnsi="Times New Roman" w:cs="Times New Roman"/>
          <w:i/>
          <w:sz w:val="24"/>
          <w:szCs w:val="24"/>
          <w:lang w:val="en-US"/>
        </w:rPr>
        <w:t>D</w:t>
      </w:r>
      <w:r w:rsidRPr="00A07930">
        <w:rPr>
          <w:rFonts w:ascii="Times New Roman" w:hAnsi="Times New Roman" w:cs="Times New Roman"/>
          <w:i/>
          <w:sz w:val="24"/>
          <w:szCs w:val="24"/>
        </w:rPr>
        <w:t>-</w:t>
      </w:r>
      <w:r w:rsidRPr="00A07930">
        <w:rPr>
          <w:rFonts w:ascii="Times New Roman" w:hAnsi="Times New Roman" w:cs="Times New Roman"/>
          <w:i/>
          <w:sz w:val="24"/>
          <w:szCs w:val="24"/>
          <w:lang w:val="en-US"/>
        </w:rPr>
        <w:t>dur</w:t>
      </w:r>
      <w:r w:rsidRPr="00A07930">
        <w:rPr>
          <w:rFonts w:ascii="Times New Roman" w:hAnsi="Times New Roman" w:cs="Times New Roman"/>
          <w:sz w:val="24"/>
          <w:szCs w:val="24"/>
        </w:rPr>
        <w:t xml:space="preserve">) и девичьи (№6 «Новая кукла»,  </w:t>
      </w:r>
      <w:r w:rsidRPr="00A07930">
        <w:rPr>
          <w:rFonts w:ascii="Times New Roman" w:hAnsi="Times New Roman" w:cs="Times New Roman"/>
          <w:i/>
          <w:sz w:val="24"/>
          <w:szCs w:val="24"/>
          <w:lang w:val="en-US"/>
        </w:rPr>
        <w:t>B</w:t>
      </w:r>
      <w:r w:rsidRPr="00A07930">
        <w:rPr>
          <w:rFonts w:ascii="Times New Roman" w:hAnsi="Times New Roman" w:cs="Times New Roman"/>
          <w:i/>
          <w:sz w:val="24"/>
          <w:szCs w:val="24"/>
        </w:rPr>
        <w:t>-</w:t>
      </w:r>
      <w:r w:rsidRPr="00A07930">
        <w:rPr>
          <w:rFonts w:ascii="Times New Roman" w:hAnsi="Times New Roman" w:cs="Times New Roman"/>
          <w:i/>
          <w:sz w:val="24"/>
          <w:szCs w:val="24"/>
          <w:lang w:val="en-US"/>
        </w:rPr>
        <w:t>dur</w:t>
      </w:r>
      <w:r w:rsidRPr="00A07930">
        <w:rPr>
          <w:rFonts w:ascii="Times New Roman" w:hAnsi="Times New Roman" w:cs="Times New Roman"/>
          <w:sz w:val="24"/>
          <w:szCs w:val="24"/>
        </w:rPr>
        <w:t xml:space="preserve">, №7 «Болезнь куклы», </w:t>
      </w:r>
      <w:r w:rsidRPr="00A07930">
        <w:rPr>
          <w:rFonts w:ascii="Times New Roman" w:hAnsi="Times New Roman" w:cs="Times New Roman"/>
          <w:i/>
          <w:sz w:val="24"/>
          <w:szCs w:val="24"/>
          <w:lang w:val="en-US"/>
        </w:rPr>
        <w:t>g</w:t>
      </w:r>
      <w:r w:rsidRPr="00A07930">
        <w:rPr>
          <w:rFonts w:ascii="Times New Roman" w:hAnsi="Times New Roman" w:cs="Times New Roman"/>
          <w:i/>
          <w:sz w:val="24"/>
          <w:szCs w:val="24"/>
        </w:rPr>
        <w:t>-</w:t>
      </w:r>
      <w:r w:rsidRPr="00A07930">
        <w:rPr>
          <w:rFonts w:ascii="Times New Roman" w:hAnsi="Times New Roman" w:cs="Times New Roman"/>
          <w:i/>
          <w:sz w:val="24"/>
          <w:szCs w:val="24"/>
          <w:lang w:val="en-US"/>
        </w:rPr>
        <w:t>moll</w:t>
      </w:r>
      <w:r w:rsidRPr="00A07930">
        <w:rPr>
          <w:rFonts w:ascii="Times New Roman" w:hAnsi="Times New Roman" w:cs="Times New Roman"/>
          <w:sz w:val="24"/>
          <w:szCs w:val="24"/>
        </w:rPr>
        <w:t xml:space="preserve">, №8 «Похороны куклы», </w:t>
      </w:r>
      <w:r w:rsidRPr="00A07930">
        <w:rPr>
          <w:rFonts w:ascii="Times New Roman" w:hAnsi="Times New Roman" w:cs="Times New Roman"/>
          <w:i/>
          <w:sz w:val="24"/>
          <w:szCs w:val="24"/>
          <w:lang w:val="en-US"/>
        </w:rPr>
        <w:t>c</w:t>
      </w:r>
      <w:r w:rsidRPr="00A07930">
        <w:rPr>
          <w:rFonts w:ascii="Times New Roman" w:hAnsi="Times New Roman" w:cs="Times New Roman"/>
          <w:i/>
          <w:sz w:val="24"/>
          <w:szCs w:val="24"/>
        </w:rPr>
        <w:t>-</w:t>
      </w:r>
      <w:r w:rsidRPr="00A07930">
        <w:rPr>
          <w:rFonts w:ascii="Times New Roman" w:hAnsi="Times New Roman" w:cs="Times New Roman"/>
          <w:i/>
          <w:sz w:val="24"/>
          <w:szCs w:val="24"/>
          <w:lang w:val="en-US"/>
        </w:rPr>
        <w:t>moll</w:t>
      </w:r>
      <w:r w:rsidRPr="00A07930">
        <w:rPr>
          <w:rFonts w:ascii="Times New Roman" w:hAnsi="Times New Roman" w:cs="Times New Roman"/>
          <w:sz w:val="24"/>
          <w:szCs w:val="24"/>
        </w:rPr>
        <w:t xml:space="preserve">). Во второй половине цикла детским играм отвечает мир сказки (№19 «Нянина сказка», </w:t>
      </w:r>
      <w:r w:rsidRPr="00A07930">
        <w:rPr>
          <w:rFonts w:ascii="Times New Roman" w:hAnsi="Times New Roman" w:cs="Times New Roman"/>
          <w:i/>
          <w:sz w:val="24"/>
          <w:szCs w:val="24"/>
          <w:lang w:val="en-US"/>
        </w:rPr>
        <w:t>C</w:t>
      </w:r>
      <w:r w:rsidRPr="00A07930">
        <w:rPr>
          <w:rFonts w:ascii="Times New Roman" w:hAnsi="Times New Roman" w:cs="Times New Roman"/>
          <w:i/>
          <w:sz w:val="24"/>
          <w:szCs w:val="24"/>
        </w:rPr>
        <w:t>-</w:t>
      </w:r>
      <w:r w:rsidRPr="00A07930">
        <w:rPr>
          <w:rFonts w:ascii="Times New Roman" w:hAnsi="Times New Roman" w:cs="Times New Roman"/>
          <w:i/>
          <w:sz w:val="24"/>
          <w:szCs w:val="24"/>
          <w:lang w:val="en-US"/>
        </w:rPr>
        <w:t>dur</w:t>
      </w:r>
      <w:r w:rsidRPr="00A07930">
        <w:rPr>
          <w:rFonts w:ascii="Times New Roman" w:hAnsi="Times New Roman" w:cs="Times New Roman"/>
          <w:sz w:val="24"/>
          <w:szCs w:val="24"/>
        </w:rPr>
        <w:t xml:space="preserve"> и №20 «Баба Яга», </w:t>
      </w:r>
      <w:r w:rsidRPr="00A07930">
        <w:rPr>
          <w:rFonts w:ascii="Times New Roman" w:hAnsi="Times New Roman" w:cs="Times New Roman"/>
          <w:i/>
          <w:sz w:val="24"/>
          <w:szCs w:val="24"/>
          <w:lang w:val="en-US"/>
        </w:rPr>
        <w:t>e</w:t>
      </w:r>
      <w:r w:rsidRPr="00A07930">
        <w:rPr>
          <w:rFonts w:ascii="Times New Roman" w:hAnsi="Times New Roman" w:cs="Times New Roman"/>
          <w:i/>
          <w:sz w:val="24"/>
          <w:szCs w:val="24"/>
        </w:rPr>
        <w:t>-</w:t>
      </w:r>
      <w:r w:rsidRPr="00A07930">
        <w:rPr>
          <w:rFonts w:ascii="Times New Roman" w:hAnsi="Times New Roman" w:cs="Times New Roman"/>
          <w:i/>
          <w:sz w:val="24"/>
          <w:szCs w:val="24"/>
          <w:lang w:val="en-US"/>
        </w:rPr>
        <w:t>moll</w:t>
      </w:r>
      <w:r w:rsidRPr="00A07930">
        <w:rPr>
          <w:rFonts w:ascii="Times New Roman" w:hAnsi="Times New Roman" w:cs="Times New Roman"/>
          <w:sz w:val="24"/>
          <w:szCs w:val="24"/>
        </w:rPr>
        <w:t xml:space="preserve">). </w:t>
      </w:r>
      <w:r w:rsidR="006054D5" w:rsidRPr="00A07930">
        <w:rPr>
          <w:rFonts w:ascii="Times New Roman" w:hAnsi="Times New Roman" w:cs="Times New Roman"/>
          <w:sz w:val="24"/>
          <w:szCs w:val="24"/>
        </w:rPr>
        <w:t xml:space="preserve">    </w:t>
      </w:r>
    </w:p>
    <w:p w14:paraId="08115B07" w14:textId="77777777" w:rsidR="00AD3275" w:rsidRPr="00A07930" w:rsidRDefault="00F83B2D"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В этом довольно большом образном пласте (7</w:t>
      </w:r>
      <w:r w:rsidR="00CB38CE" w:rsidRPr="00A07930">
        <w:rPr>
          <w:rFonts w:ascii="Times New Roman" w:hAnsi="Times New Roman" w:cs="Times New Roman"/>
          <w:sz w:val="24"/>
          <w:szCs w:val="24"/>
        </w:rPr>
        <w:t xml:space="preserve"> пьес из 24) Чайковский предстаё</w:t>
      </w:r>
      <w:r w:rsidR="00924E3A" w:rsidRPr="00A07930">
        <w:rPr>
          <w:rFonts w:ascii="Times New Roman" w:hAnsi="Times New Roman" w:cs="Times New Roman"/>
          <w:sz w:val="24"/>
          <w:szCs w:val="24"/>
        </w:rPr>
        <w:t>т как тонкий знаток детско</w:t>
      </w:r>
      <w:r w:rsidRPr="00A07930">
        <w:rPr>
          <w:rFonts w:ascii="Times New Roman" w:hAnsi="Times New Roman" w:cs="Times New Roman"/>
          <w:sz w:val="24"/>
          <w:szCs w:val="24"/>
        </w:rPr>
        <w:t>й психолог</w:t>
      </w:r>
      <w:r w:rsidR="00924E3A" w:rsidRPr="00A07930">
        <w:rPr>
          <w:rFonts w:ascii="Times New Roman" w:hAnsi="Times New Roman" w:cs="Times New Roman"/>
          <w:sz w:val="24"/>
          <w:szCs w:val="24"/>
        </w:rPr>
        <w:t>ии</w:t>
      </w:r>
      <w:r w:rsidRPr="00A07930">
        <w:rPr>
          <w:rFonts w:ascii="Times New Roman" w:hAnsi="Times New Roman" w:cs="Times New Roman"/>
          <w:sz w:val="24"/>
          <w:szCs w:val="24"/>
        </w:rPr>
        <w:t>: страна игр и сказок – не только источник удовольствия, но и способ познания мира. Игра в куклы или в солдатики,</w:t>
      </w:r>
      <w:r w:rsidR="00AD3275" w:rsidRPr="00A07930">
        <w:rPr>
          <w:rFonts w:ascii="Times New Roman" w:hAnsi="Times New Roman" w:cs="Times New Roman"/>
          <w:sz w:val="24"/>
          <w:szCs w:val="24"/>
        </w:rPr>
        <w:t xml:space="preserve"> скача на деревянной лошадке или слушая нянины сказки, дети испытывают подлинные потрясения: боль, разлуку, страх</w:t>
      </w:r>
      <w:r w:rsidR="00CB38CE" w:rsidRPr="00A07930">
        <w:rPr>
          <w:rFonts w:ascii="Times New Roman" w:hAnsi="Times New Roman" w:cs="Times New Roman"/>
          <w:sz w:val="24"/>
          <w:szCs w:val="24"/>
        </w:rPr>
        <w:t>,</w:t>
      </w:r>
      <w:r w:rsidR="00AD3275" w:rsidRPr="00A07930">
        <w:rPr>
          <w:rFonts w:ascii="Times New Roman" w:hAnsi="Times New Roman" w:cs="Times New Roman"/>
          <w:sz w:val="24"/>
          <w:szCs w:val="24"/>
        </w:rPr>
        <w:t xml:space="preserve"> со</w:t>
      </w:r>
      <w:r w:rsidR="00924E3A" w:rsidRPr="00A07930">
        <w:rPr>
          <w:rFonts w:ascii="Times New Roman" w:hAnsi="Times New Roman" w:cs="Times New Roman"/>
          <w:sz w:val="24"/>
          <w:szCs w:val="24"/>
        </w:rPr>
        <w:t>страдание, любовь и нежность. Детские</w:t>
      </w:r>
      <w:r w:rsidR="00AD3275" w:rsidRPr="00A07930">
        <w:rPr>
          <w:rFonts w:ascii="Times New Roman" w:hAnsi="Times New Roman" w:cs="Times New Roman"/>
          <w:sz w:val="24"/>
          <w:szCs w:val="24"/>
        </w:rPr>
        <w:t xml:space="preserve"> чувства при этом часто бывают сильнее и ярче, чем у взрослых.</w:t>
      </w:r>
    </w:p>
    <w:p w14:paraId="1CDDCA87" w14:textId="77777777" w:rsidR="006054D5" w:rsidRPr="00A07930" w:rsidRDefault="00AD3275"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Нянины сказки, где в символическом виде через фантастические образы воплощено грозное </w:t>
      </w:r>
      <w:r w:rsidR="002D41C0" w:rsidRPr="00A07930">
        <w:rPr>
          <w:rFonts w:ascii="Times New Roman" w:hAnsi="Times New Roman" w:cs="Times New Roman"/>
          <w:sz w:val="24"/>
          <w:szCs w:val="24"/>
        </w:rPr>
        <w:t>и опасное начало, в конечном счё</w:t>
      </w:r>
      <w:r w:rsidRPr="00A07930">
        <w:rPr>
          <w:rFonts w:ascii="Times New Roman" w:hAnsi="Times New Roman" w:cs="Times New Roman"/>
          <w:sz w:val="24"/>
          <w:szCs w:val="24"/>
        </w:rPr>
        <w:t>те, отражающие реальное зло мира более всего драматургически пер</w:t>
      </w:r>
      <w:r w:rsidR="006F0671" w:rsidRPr="00A07930">
        <w:rPr>
          <w:rFonts w:ascii="Times New Roman" w:hAnsi="Times New Roman" w:cs="Times New Roman"/>
          <w:sz w:val="24"/>
          <w:szCs w:val="24"/>
        </w:rPr>
        <w:t>екликаются с трагической историей</w:t>
      </w:r>
      <w:r w:rsidRPr="00A07930">
        <w:rPr>
          <w:rFonts w:ascii="Times New Roman" w:hAnsi="Times New Roman" w:cs="Times New Roman"/>
          <w:sz w:val="24"/>
          <w:szCs w:val="24"/>
        </w:rPr>
        <w:t xml:space="preserve"> о кукле. В</w:t>
      </w:r>
      <w:r w:rsidR="006F0671" w:rsidRPr="00A07930">
        <w:rPr>
          <w:rFonts w:ascii="Times New Roman" w:hAnsi="Times New Roman" w:cs="Times New Roman"/>
          <w:sz w:val="24"/>
          <w:szCs w:val="24"/>
        </w:rPr>
        <w:t xml:space="preserve"> мальчишеских же играх, объединё</w:t>
      </w:r>
      <w:r w:rsidRPr="00A07930">
        <w:rPr>
          <w:rFonts w:ascii="Times New Roman" w:hAnsi="Times New Roman" w:cs="Times New Roman"/>
          <w:sz w:val="24"/>
          <w:szCs w:val="24"/>
        </w:rPr>
        <w:t xml:space="preserve">нных самой светлой тональностью </w:t>
      </w:r>
      <w:r w:rsidRPr="00A07930">
        <w:rPr>
          <w:rFonts w:ascii="Times New Roman" w:hAnsi="Times New Roman" w:cs="Times New Roman"/>
          <w:i/>
          <w:sz w:val="24"/>
          <w:szCs w:val="24"/>
          <w:lang w:val="en-US"/>
        </w:rPr>
        <w:t>D</w:t>
      </w:r>
      <w:r w:rsidRPr="00A07930">
        <w:rPr>
          <w:rFonts w:ascii="Times New Roman" w:hAnsi="Times New Roman" w:cs="Times New Roman"/>
          <w:i/>
          <w:sz w:val="24"/>
          <w:szCs w:val="24"/>
        </w:rPr>
        <w:t>-</w:t>
      </w:r>
      <w:r w:rsidRPr="00A07930">
        <w:rPr>
          <w:rFonts w:ascii="Times New Roman" w:hAnsi="Times New Roman" w:cs="Times New Roman"/>
          <w:i/>
          <w:sz w:val="24"/>
          <w:szCs w:val="24"/>
          <w:lang w:val="en-US"/>
        </w:rPr>
        <w:t>dur</w:t>
      </w:r>
      <w:r w:rsidRPr="00A07930">
        <w:rPr>
          <w:rFonts w:ascii="Times New Roman" w:hAnsi="Times New Roman" w:cs="Times New Roman"/>
          <w:sz w:val="24"/>
          <w:szCs w:val="24"/>
        </w:rPr>
        <w:t>, показан противоположный полюс мировосприятия – радость, энергия, игра.</w:t>
      </w:r>
    </w:p>
    <w:p w14:paraId="03AF4C40" w14:textId="77777777" w:rsidR="004A5386" w:rsidRPr="00A07930" w:rsidRDefault="00924E3A" w:rsidP="00A07930">
      <w:pPr>
        <w:jc w:val="both"/>
        <w:rPr>
          <w:rFonts w:ascii="Times New Roman" w:hAnsi="Times New Roman" w:cs="Times New Roman"/>
          <w:sz w:val="24"/>
          <w:szCs w:val="24"/>
        </w:rPr>
      </w:pPr>
      <w:r w:rsidRPr="00A07930">
        <w:rPr>
          <w:rFonts w:ascii="Times New Roman" w:hAnsi="Times New Roman" w:cs="Times New Roman"/>
          <w:color w:val="FF0000"/>
          <w:sz w:val="24"/>
          <w:szCs w:val="24"/>
        </w:rPr>
        <w:t xml:space="preserve">    </w:t>
      </w:r>
      <w:r w:rsidRPr="00A07930">
        <w:rPr>
          <w:rFonts w:ascii="Times New Roman" w:hAnsi="Times New Roman" w:cs="Times New Roman"/>
          <w:sz w:val="24"/>
          <w:szCs w:val="24"/>
        </w:rPr>
        <w:t xml:space="preserve"> Обособлен</w:t>
      </w:r>
      <w:r w:rsidR="00AD3275" w:rsidRPr="00A07930">
        <w:rPr>
          <w:rFonts w:ascii="Times New Roman" w:hAnsi="Times New Roman" w:cs="Times New Roman"/>
          <w:sz w:val="24"/>
          <w:szCs w:val="24"/>
        </w:rPr>
        <w:t xml:space="preserve">ная линия, создающая смысловую арку, прочерчена сопоставлением двух маршей: энергичного («Марш деревянных солдатиков», </w:t>
      </w:r>
      <w:r w:rsidR="00AD3275" w:rsidRPr="00A07930">
        <w:rPr>
          <w:rFonts w:ascii="Times New Roman" w:hAnsi="Times New Roman" w:cs="Times New Roman"/>
          <w:i/>
          <w:sz w:val="24"/>
          <w:szCs w:val="24"/>
          <w:lang w:val="en-US"/>
        </w:rPr>
        <w:t>D</w:t>
      </w:r>
      <w:r w:rsidR="00AD3275" w:rsidRPr="00A07930">
        <w:rPr>
          <w:rFonts w:ascii="Times New Roman" w:hAnsi="Times New Roman" w:cs="Times New Roman"/>
          <w:i/>
          <w:sz w:val="24"/>
          <w:szCs w:val="24"/>
        </w:rPr>
        <w:t>-</w:t>
      </w:r>
      <w:r w:rsidR="00AD3275" w:rsidRPr="00A07930">
        <w:rPr>
          <w:rFonts w:ascii="Times New Roman" w:hAnsi="Times New Roman" w:cs="Times New Roman"/>
          <w:i/>
          <w:sz w:val="24"/>
          <w:szCs w:val="24"/>
          <w:lang w:val="en-US"/>
        </w:rPr>
        <w:t>dur</w:t>
      </w:r>
      <w:r w:rsidR="00AD3275" w:rsidRPr="00A07930">
        <w:rPr>
          <w:rFonts w:ascii="Times New Roman" w:hAnsi="Times New Roman" w:cs="Times New Roman"/>
          <w:sz w:val="24"/>
          <w:szCs w:val="24"/>
        </w:rPr>
        <w:t>) и траурного в «Похоронах куклы» (</w:t>
      </w:r>
      <w:r w:rsidR="00AD3275" w:rsidRPr="00A07930">
        <w:rPr>
          <w:rFonts w:ascii="Times New Roman" w:hAnsi="Times New Roman" w:cs="Times New Roman"/>
          <w:i/>
          <w:sz w:val="24"/>
          <w:szCs w:val="24"/>
          <w:lang w:val="en-US"/>
        </w:rPr>
        <w:t>c</w:t>
      </w:r>
      <w:r w:rsidR="00AD3275" w:rsidRPr="00A07930">
        <w:rPr>
          <w:rFonts w:ascii="Times New Roman" w:hAnsi="Times New Roman" w:cs="Times New Roman"/>
          <w:i/>
          <w:sz w:val="24"/>
          <w:szCs w:val="24"/>
        </w:rPr>
        <w:t>-</w:t>
      </w:r>
      <w:r w:rsidR="00AD3275" w:rsidRPr="00A07930">
        <w:rPr>
          <w:rFonts w:ascii="Times New Roman" w:hAnsi="Times New Roman" w:cs="Times New Roman"/>
          <w:i/>
          <w:sz w:val="24"/>
          <w:szCs w:val="24"/>
          <w:lang w:val="en-US"/>
        </w:rPr>
        <w:t>moll</w:t>
      </w:r>
      <w:r w:rsidR="00AD3275" w:rsidRPr="00A07930">
        <w:rPr>
          <w:rFonts w:ascii="Times New Roman" w:hAnsi="Times New Roman" w:cs="Times New Roman"/>
          <w:sz w:val="24"/>
          <w:szCs w:val="24"/>
        </w:rPr>
        <w:t xml:space="preserve">). </w:t>
      </w:r>
      <w:r w:rsidR="00173D9C" w:rsidRPr="00A07930">
        <w:rPr>
          <w:rFonts w:ascii="Times New Roman" w:hAnsi="Times New Roman" w:cs="Times New Roman"/>
          <w:sz w:val="24"/>
          <w:szCs w:val="24"/>
        </w:rPr>
        <w:t>Она также отражает жизнь с её</w:t>
      </w:r>
      <w:r w:rsidR="00AD3275" w:rsidRPr="00A07930">
        <w:rPr>
          <w:rFonts w:ascii="Times New Roman" w:hAnsi="Times New Roman" w:cs="Times New Roman"/>
          <w:sz w:val="24"/>
          <w:szCs w:val="24"/>
        </w:rPr>
        <w:t xml:space="preserve"> направленностью к смерти. Сопоставлены и два вида скерцо: напористое, лихое, веселое («Игра в лошадки», </w:t>
      </w:r>
      <w:r w:rsidR="00AD3275" w:rsidRPr="00A07930">
        <w:rPr>
          <w:rFonts w:ascii="Times New Roman" w:hAnsi="Times New Roman" w:cs="Times New Roman"/>
          <w:i/>
          <w:sz w:val="24"/>
          <w:szCs w:val="24"/>
          <w:lang w:val="en-US"/>
        </w:rPr>
        <w:t>D</w:t>
      </w:r>
      <w:r w:rsidR="00AD3275" w:rsidRPr="00A07930">
        <w:rPr>
          <w:rFonts w:ascii="Times New Roman" w:hAnsi="Times New Roman" w:cs="Times New Roman"/>
          <w:i/>
          <w:sz w:val="24"/>
          <w:szCs w:val="24"/>
        </w:rPr>
        <w:t>-</w:t>
      </w:r>
      <w:r w:rsidR="00AD3275" w:rsidRPr="00A07930">
        <w:rPr>
          <w:rFonts w:ascii="Times New Roman" w:hAnsi="Times New Roman" w:cs="Times New Roman"/>
          <w:i/>
          <w:sz w:val="24"/>
          <w:szCs w:val="24"/>
          <w:lang w:val="en-US"/>
        </w:rPr>
        <w:t>dur</w:t>
      </w:r>
      <w:r w:rsidR="00AD3275" w:rsidRPr="00A07930">
        <w:rPr>
          <w:rFonts w:ascii="Times New Roman" w:hAnsi="Times New Roman" w:cs="Times New Roman"/>
          <w:sz w:val="24"/>
          <w:szCs w:val="24"/>
        </w:rPr>
        <w:t>) – тревожное, злое («Нянина сказка»</w:t>
      </w:r>
      <w:r w:rsidR="00B20D97" w:rsidRPr="00A07930">
        <w:rPr>
          <w:rFonts w:ascii="Times New Roman" w:hAnsi="Times New Roman" w:cs="Times New Roman"/>
          <w:sz w:val="24"/>
          <w:szCs w:val="24"/>
        </w:rPr>
        <w:t>, «Баба Яга»;</w:t>
      </w:r>
      <w:r w:rsidR="00AD3275" w:rsidRPr="00A07930">
        <w:rPr>
          <w:rFonts w:ascii="Times New Roman" w:hAnsi="Times New Roman" w:cs="Times New Roman"/>
          <w:sz w:val="24"/>
          <w:szCs w:val="24"/>
        </w:rPr>
        <w:t xml:space="preserve"> </w:t>
      </w:r>
      <w:r w:rsidR="00AD3275" w:rsidRPr="00A07930">
        <w:rPr>
          <w:rFonts w:ascii="Times New Roman" w:hAnsi="Times New Roman" w:cs="Times New Roman"/>
          <w:i/>
          <w:sz w:val="24"/>
          <w:szCs w:val="24"/>
          <w:lang w:val="en-US"/>
        </w:rPr>
        <w:t>C</w:t>
      </w:r>
      <w:r w:rsidR="00AD3275" w:rsidRPr="00A07930">
        <w:rPr>
          <w:rFonts w:ascii="Times New Roman" w:hAnsi="Times New Roman" w:cs="Times New Roman"/>
          <w:i/>
          <w:sz w:val="24"/>
          <w:szCs w:val="24"/>
        </w:rPr>
        <w:t>-</w:t>
      </w:r>
      <w:r w:rsidR="00AD3275" w:rsidRPr="00A07930">
        <w:rPr>
          <w:rFonts w:ascii="Times New Roman" w:hAnsi="Times New Roman" w:cs="Times New Roman"/>
          <w:i/>
          <w:sz w:val="24"/>
          <w:szCs w:val="24"/>
          <w:lang w:val="en-US"/>
        </w:rPr>
        <w:t>dur</w:t>
      </w:r>
      <w:r w:rsidR="00693E08" w:rsidRPr="00A07930">
        <w:rPr>
          <w:rFonts w:ascii="Times New Roman" w:hAnsi="Times New Roman" w:cs="Times New Roman"/>
          <w:i/>
          <w:sz w:val="24"/>
          <w:szCs w:val="24"/>
          <w:lang w:val="en-US"/>
        </w:rPr>
        <w:t>e</w:t>
      </w:r>
      <w:r w:rsidR="00693E08" w:rsidRPr="00A07930">
        <w:rPr>
          <w:rFonts w:ascii="Times New Roman" w:hAnsi="Times New Roman" w:cs="Times New Roman"/>
          <w:i/>
          <w:sz w:val="24"/>
          <w:szCs w:val="24"/>
        </w:rPr>
        <w:t>-</w:t>
      </w:r>
      <w:r w:rsidR="00693E08" w:rsidRPr="00A07930">
        <w:rPr>
          <w:rFonts w:ascii="Times New Roman" w:hAnsi="Times New Roman" w:cs="Times New Roman"/>
          <w:i/>
          <w:sz w:val="24"/>
          <w:szCs w:val="24"/>
          <w:lang w:val="en-US"/>
        </w:rPr>
        <w:t>moll</w:t>
      </w:r>
      <w:r w:rsidR="004A5386" w:rsidRPr="00A07930">
        <w:rPr>
          <w:rFonts w:ascii="Times New Roman" w:hAnsi="Times New Roman" w:cs="Times New Roman"/>
          <w:sz w:val="24"/>
          <w:szCs w:val="24"/>
        </w:rPr>
        <w:t>).</w:t>
      </w:r>
    </w:p>
    <w:p w14:paraId="770CF75B" w14:textId="77777777" w:rsidR="004A5386" w:rsidRPr="00A07930" w:rsidRDefault="004A5386"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Наиболее развернут по масштабу «</w:t>
      </w:r>
      <w:r w:rsidR="00A04E4A" w:rsidRPr="00A07930">
        <w:rPr>
          <w:rFonts w:ascii="Times New Roman" w:hAnsi="Times New Roman" w:cs="Times New Roman"/>
          <w:sz w:val="24"/>
          <w:szCs w:val="24"/>
        </w:rPr>
        <w:t>иностранно</w:t>
      </w:r>
      <w:r w:rsidRPr="00A07930">
        <w:rPr>
          <w:rFonts w:ascii="Times New Roman" w:hAnsi="Times New Roman" w:cs="Times New Roman"/>
          <w:sz w:val="24"/>
          <w:szCs w:val="24"/>
        </w:rPr>
        <w:t>-русский» раздел цикла, связанный со сферой культуры (10 пьес из 24 с №9 по №18; к нему отчасти примыкает и №24</w:t>
      </w:r>
      <w:r w:rsidR="00A04E4A" w:rsidRPr="00A07930">
        <w:rPr>
          <w:rFonts w:ascii="Times New Roman" w:hAnsi="Times New Roman" w:cs="Times New Roman"/>
          <w:sz w:val="24"/>
          <w:szCs w:val="24"/>
        </w:rPr>
        <w:t>,</w:t>
      </w:r>
      <w:r w:rsidRPr="00A07930">
        <w:rPr>
          <w:rFonts w:ascii="Times New Roman" w:hAnsi="Times New Roman" w:cs="Times New Roman"/>
          <w:sz w:val="24"/>
          <w:szCs w:val="24"/>
        </w:rPr>
        <w:t xml:space="preserve"> «Шарманщик поет»), которая прививается ребенку из образованной среды в процессе его воспитания. Он представлен песнями и танцами (старинными и современными Чайковскому) и складывается в логически стройную трехчастную композицию: общ</w:t>
      </w:r>
      <w:r w:rsidR="00A04E4A" w:rsidRPr="00A07930">
        <w:rPr>
          <w:rFonts w:ascii="Times New Roman" w:hAnsi="Times New Roman" w:cs="Times New Roman"/>
          <w:sz w:val="24"/>
          <w:szCs w:val="24"/>
        </w:rPr>
        <w:t xml:space="preserve">еевропейские танцы </w:t>
      </w:r>
      <w:r w:rsidR="00A04E4A" w:rsidRPr="00A07930">
        <w:rPr>
          <w:rFonts w:ascii="Times New Roman" w:hAnsi="Times New Roman" w:cs="Times New Roman"/>
          <w:sz w:val="24"/>
          <w:szCs w:val="24"/>
        </w:rPr>
        <w:lastRenderedPageBreak/>
        <w:t>составляют её</w:t>
      </w:r>
      <w:r w:rsidRPr="00A07930">
        <w:rPr>
          <w:rFonts w:ascii="Times New Roman" w:hAnsi="Times New Roman" w:cs="Times New Roman"/>
          <w:sz w:val="24"/>
          <w:szCs w:val="24"/>
        </w:rPr>
        <w:t xml:space="preserve"> первый раздел (№9 «Вальс», </w:t>
      </w:r>
      <w:r w:rsidRPr="00A07930">
        <w:rPr>
          <w:rFonts w:ascii="Times New Roman" w:hAnsi="Times New Roman" w:cs="Times New Roman"/>
          <w:i/>
          <w:sz w:val="24"/>
          <w:szCs w:val="24"/>
          <w:lang w:val="en-US"/>
        </w:rPr>
        <w:t>Es</w:t>
      </w:r>
      <w:r w:rsidRPr="00A07930">
        <w:rPr>
          <w:rFonts w:ascii="Times New Roman" w:hAnsi="Times New Roman" w:cs="Times New Roman"/>
          <w:i/>
          <w:sz w:val="24"/>
          <w:szCs w:val="24"/>
        </w:rPr>
        <w:t>-</w:t>
      </w:r>
      <w:r w:rsidRPr="00A07930">
        <w:rPr>
          <w:rFonts w:ascii="Times New Roman" w:hAnsi="Times New Roman" w:cs="Times New Roman"/>
          <w:i/>
          <w:sz w:val="24"/>
          <w:szCs w:val="24"/>
          <w:lang w:val="en-US"/>
        </w:rPr>
        <w:t>dur</w:t>
      </w:r>
      <w:r w:rsidRPr="00A07930">
        <w:rPr>
          <w:rFonts w:ascii="Times New Roman" w:hAnsi="Times New Roman" w:cs="Times New Roman"/>
          <w:sz w:val="24"/>
          <w:szCs w:val="24"/>
        </w:rPr>
        <w:t xml:space="preserve">; №10 «Мазурка», </w:t>
      </w:r>
      <w:r w:rsidRPr="00A07930">
        <w:rPr>
          <w:rFonts w:ascii="Times New Roman" w:hAnsi="Times New Roman" w:cs="Times New Roman"/>
          <w:i/>
          <w:sz w:val="24"/>
          <w:szCs w:val="24"/>
          <w:lang w:val="en-US"/>
        </w:rPr>
        <w:t>d</w:t>
      </w:r>
      <w:r w:rsidRPr="00A07930">
        <w:rPr>
          <w:rFonts w:ascii="Times New Roman" w:hAnsi="Times New Roman" w:cs="Times New Roman"/>
          <w:i/>
          <w:sz w:val="24"/>
          <w:szCs w:val="24"/>
        </w:rPr>
        <w:t>-</w:t>
      </w:r>
      <w:r w:rsidRPr="00A07930">
        <w:rPr>
          <w:rFonts w:ascii="Times New Roman" w:hAnsi="Times New Roman" w:cs="Times New Roman"/>
          <w:i/>
          <w:sz w:val="24"/>
          <w:szCs w:val="24"/>
          <w:lang w:val="en-US"/>
        </w:rPr>
        <w:t>moll</w:t>
      </w:r>
      <w:r w:rsidRPr="00A07930">
        <w:rPr>
          <w:rFonts w:ascii="Times New Roman" w:hAnsi="Times New Roman" w:cs="Times New Roman"/>
          <w:sz w:val="24"/>
          <w:szCs w:val="24"/>
        </w:rPr>
        <w:t xml:space="preserve">; №11 «Полька», </w:t>
      </w:r>
      <w:r w:rsidRPr="00A07930">
        <w:rPr>
          <w:rFonts w:ascii="Times New Roman" w:hAnsi="Times New Roman" w:cs="Times New Roman"/>
          <w:i/>
          <w:sz w:val="24"/>
          <w:szCs w:val="24"/>
          <w:lang w:val="en-US"/>
        </w:rPr>
        <w:t>B</w:t>
      </w:r>
      <w:r w:rsidRPr="00A07930">
        <w:rPr>
          <w:rFonts w:ascii="Times New Roman" w:hAnsi="Times New Roman" w:cs="Times New Roman"/>
          <w:i/>
          <w:sz w:val="24"/>
          <w:szCs w:val="24"/>
        </w:rPr>
        <w:t>-</w:t>
      </w:r>
      <w:r w:rsidRPr="00A07930">
        <w:rPr>
          <w:rFonts w:ascii="Times New Roman" w:hAnsi="Times New Roman" w:cs="Times New Roman"/>
          <w:i/>
          <w:sz w:val="24"/>
          <w:szCs w:val="24"/>
          <w:lang w:val="en-US"/>
        </w:rPr>
        <w:t>dur</w:t>
      </w:r>
      <w:r w:rsidRPr="00A07930">
        <w:rPr>
          <w:rFonts w:ascii="Times New Roman" w:hAnsi="Times New Roman" w:cs="Times New Roman"/>
          <w:sz w:val="24"/>
          <w:szCs w:val="24"/>
        </w:rPr>
        <w:t xml:space="preserve">); русские народные песни и пляски выполняют функцию средней части (№12 «Русская песня», </w:t>
      </w:r>
      <w:r w:rsidRPr="00A07930">
        <w:rPr>
          <w:rFonts w:ascii="Times New Roman" w:hAnsi="Times New Roman" w:cs="Times New Roman"/>
          <w:sz w:val="24"/>
          <w:szCs w:val="24"/>
          <w:lang w:val="en-US"/>
        </w:rPr>
        <w:t>F</w:t>
      </w:r>
      <w:r w:rsidRPr="00A07930">
        <w:rPr>
          <w:rFonts w:ascii="Times New Roman" w:hAnsi="Times New Roman" w:cs="Times New Roman"/>
          <w:sz w:val="24"/>
          <w:szCs w:val="24"/>
        </w:rPr>
        <w:t>-</w:t>
      </w:r>
      <w:r w:rsidRPr="00A07930">
        <w:rPr>
          <w:rFonts w:ascii="Times New Roman" w:hAnsi="Times New Roman" w:cs="Times New Roman"/>
          <w:sz w:val="24"/>
          <w:szCs w:val="24"/>
          <w:lang w:val="en-US"/>
        </w:rPr>
        <w:t>dur</w:t>
      </w:r>
      <w:r w:rsidRPr="00A07930">
        <w:rPr>
          <w:rFonts w:ascii="Times New Roman" w:hAnsi="Times New Roman" w:cs="Times New Roman"/>
          <w:sz w:val="24"/>
          <w:szCs w:val="24"/>
        </w:rPr>
        <w:t xml:space="preserve">; №13 «Мужик на гармонике играет», </w:t>
      </w:r>
      <w:r w:rsidRPr="00A07930">
        <w:rPr>
          <w:rFonts w:ascii="Times New Roman" w:hAnsi="Times New Roman" w:cs="Times New Roman"/>
          <w:i/>
          <w:sz w:val="24"/>
          <w:szCs w:val="24"/>
          <w:lang w:val="en-US"/>
        </w:rPr>
        <w:t>B</w:t>
      </w:r>
      <w:r w:rsidRPr="00A07930">
        <w:rPr>
          <w:rFonts w:ascii="Times New Roman" w:hAnsi="Times New Roman" w:cs="Times New Roman"/>
          <w:i/>
          <w:sz w:val="24"/>
          <w:szCs w:val="24"/>
        </w:rPr>
        <w:t>-</w:t>
      </w:r>
      <w:r w:rsidRPr="00A07930">
        <w:rPr>
          <w:rFonts w:ascii="Times New Roman" w:hAnsi="Times New Roman" w:cs="Times New Roman"/>
          <w:i/>
          <w:sz w:val="24"/>
          <w:szCs w:val="24"/>
          <w:lang w:val="en-US"/>
        </w:rPr>
        <w:t>dur</w:t>
      </w:r>
      <w:r w:rsidRPr="00A07930">
        <w:rPr>
          <w:rFonts w:ascii="Times New Roman" w:hAnsi="Times New Roman" w:cs="Times New Roman"/>
          <w:sz w:val="24"/>
          <w:szCs w:val="24"/>
        </w:rPr>
        <w:t xml:space="preserve">; №14 «Камаринская», </w:t>
      </w:r>
      <w:r w:rsidRPr="00A07930">
        <w:rPr>
          <w:rFonts w:ascii="Times New Roman" w:hAnsi="Times New Roman" w:cs="Times New Roman"/>
          <w:i/>
          <w:sz w:val="24"/>
          <w:szCs w:val="24"/>
          <w:lang w:val="en-US"/>
        </w:rPr>
        <w:t>D</w:t>
      </w:r>
      <w:r w:rsidRPr="00A07930">
        <w:rPr>
          <w:rFonts w:ascii="Times New Roman" w:hAnsi="Times New Roman" w:cs="Times New Roman"/>
          <w:i/>
          <w:sz w:val="24"/>
          <w:szCs w:val="24"/>
        </w:rPr>
        <w:t>-</w:t>
      </w:r>
      <w:r w:rsidRPr="00A07930">
        <w:rPr>
          <w:rFonts w:ascii="Times New Roman" w:hAnsi="Times New Roman" w:cs="Times New Roman"/>
          <w:i/>
          <w:sz w:val="24"/>
          <w:szCs w:val="24"/>
          <w:lang w:val="en-US"/>
        </w:rPr>
        <w:t>dur</w:t>
      </w:r>
      <w:r w:rsidRPr="00A07930">
        <w:rPr>
          <w:rFonts w:ascii="Times New Roman" w:hAnsi="Times New Roman" w:cs="Times New Roman"/>
          <w:sz w:val="24"/>
          <w:szCs w:val="24"/>
        </w:rPr>
        <w:t xml:space="preserve">); европейские песенки выступают как реприза (№15 «Итальянская», </w:t>
      </w:r>
      <w:r w:rsidRPr="00A07930">
        <w:rPr>
          <w:rFonts w:ascii="Times New Roman" w:hAnsi="Times New Roman" w:cs="Times New Roman"/>
          <w:i/>
          <w:sz w:val="24"/>
          <w:szCs w:val="24"/>
          <w:lang w:val="en-US"/>
        </w:rPr>
        <w:t>D</w:t>
      </w:r>
      <w:r w:rsidRPr="00A07930">
        <w:rPr>
          <w:rFonts w:ascii="Times New Roman" w:hAnsi="Times New Roman" w:cs="Times New Roman"/>
          <w:i/>
          <w:sz w:val="24"/>
          <w:szCs w:val="24"/>
        </w:rPr>
        <w:t>-</w:t>
      </w:r>
      <w:r w:rsidRPr="00A07930">
        <w:rPr>
          <w:rFonts w:ascii="Times New Roman" w:hAnsi="Times New Roman" w:cs="Times New Roman"/>
          <w:i/>
          <w:sz w:val="24"/>
          <w:szCs w:val="24"/>
          <w:lang w:val="en-US"/>
        </w:rPr>
        <w:t>dur</w:t>
      </w:r>
      <w:r w:rsidRPr="00A07930">
        <w:rPr>
          <w:rFonts w:ascii="Times New Roman" w:hAnsi="Times New Roman" w:cs="Times New Roman"/>
          <w:sz w:val="24"/>
          <w:szCs w:val="24"/>
        </w:rPr>
        <w:t>; №16 «Старинная французская»,</w:t>
      </w:r>
      <w:r w:rsidR="004770BB" w:rsidRPr="00A07930">
        <w:rPr>
          <w:rFonts w:ascii="Times New Roman" w:hAnsi="Times New Roman" w:cs="Times New Roman"/>
          <w:sz w:val="24"/>
          <w:szCs w:val="24"/>
        </w:rPr>
        <w:t xml:space="preserve"> </w:t>
      </w:r>
      <w:r w:rsidR="004770BB" w:rsidRPr="00A07930">
        <w:rPr>
          <w:rFonts w:ascii="Times New Roman" w:hAnsi="Times New Roman" w:cs="Times New Roman"/>
          <w:i/>
          <w:sz w:val="24"/>
          <w:szCs w:val="24"/>
          <w:lang w:val="en-US"/>
        </w:rPr>
        <w:t>g</w:t>
      </w:r>
      <w:r w:rsidR="004770BB" w:rsidRPr="00A07930">
        <w:rPr>
          <w:rFonts w:ascii="Times New Roman" w:hAnsi="Times New Roman" w:cs="Times New Roman"/>
          <w:i/>
          <w:sz w:val="24"/>
          <w:szCs w:val="24"/>
        </w:rPr>
        <w:t>-</w:t>
      </w:r>
      <w:r w:rsidR="004770BB" w:rsidRPr="00A07930">
        <w:rPr>
          <w:rFonts w:ascii="Times New Roman" w:hAnsi="Times New Roman" w:cs="Times New Roman"/>
          <w:i/>
          <w:sz w:val="24"/>
          <w:szCs w:val="24"/>
          <w:lang w:val="en-US"/>
        </w:rPr>
        <w:t>moll</w:t>
      </w:r>
      <w:r w:rsidR="004770BB" w:rsidRPr="00A07930">
        <w:rPr>
          <w:rFonts w:ascii="Times New Roman" w:hAnsi="Times New Roman" w:cs="Times New Roman"/>
          <w:sz w:val="24"/>
          <w:szCs w:val="24"/>
        </w:rPr>
        <w:t xml:space="preserve">; №17 «Немецкая», </w:t>
      </w:r>
      <w:r w:rsidR="004770BB" w:rsidRPr="00A07930">
        <w:rPr>
          <w:rFonts w:ascii="Times New Roman" w:hAnsi="Times New Roman" w:cs="Times New Roman"/>
          <w:i/>
          <w:sz w:val="24"/>
          <w:szCs w:val="24"/>
          <w:lang w:val="en-US"/>
        </w:rPr>
        <w:t>Es</w:t>
      </w:r>
      <w:r w:rsidR="004770BB" w:rsidRPr="00A07930">
        <w:rPr>
          <w:rFonts w:ascii="Times New Roman" w:hAnsi="Times New Roman" w:cs="Times New Roman"/>
          <w:i/>
          <w:sz w:val="24"/>
          <w:szCs w:val="24"/>
        </w:rPr>
        <w:t>-</w:t>
      </w:r>
      <w:r w:rsidR="004770BB" w:rsidRPr="00A07930">
        <w:rPr>
          <w:rFonts w:ascii="Times New Roman" w:hAnsi="Times New Roman" w:cs="Times New Roman"/>
          <w:i/>
          <w:sz w:val="24"/>
          <w:szCs w:val="24"/>
          <w:lang w:val="en-US"/>
        </w:rPr>
        <w:t>dur</w:t>
      </w:r>
      <w:r w:rsidR="004770BB" w:rsidRPr="00A07930">
        <w:rPr>
          <w:rFonts w:ascii="Times New Roman" w:hAnsi="Times New Roman" w:cs="Times New Roman"/>
          <w:sz w:val="24"/>
          <w:szCs w:val="24"/>
        </w:rPr>
        <w:t xml:space="preserve">; №17 «Неаполитанская», </w:t>
      </w:r>
      <w:r w:rsidR="004770BB" w:rsidRPr="00A07930">
        <w:rPr>
          <w:rFonts w:ascii="Times New Roman" w:hAnsi="Times New Roman" w:cs="Times New Roman"/>
          <w:i/>
          <w:sz w:val="24"/>
          <w:szCs w:val="24"/>
          <w:lang w:val="en-US"/>
        </w:rPr>
        <w:t>Es</w:t>
      </w:r>
      <w:r w:rsidR="004770BB" w:rsidRPr="00A07930">
        <w:rPr>
          <w:rFonts w:ascii="Times New Roman" w:hAnsi="Times New Roman" w:cs="Times New Roman"/>
          <w:i/>
          <w:sz w:val="24"/>
          <w:szCs w:val="24"/>
        </w:rPr>
        <w:t>-</w:t>
      </w:r>
      <w:r w:rsidR="004770BB" w:rsidRPr="00A07930">
        <w:rPr>
          <w:rFonts w:ascii="Times New Roman" w:hAnsi="Times New Roman" w:cs="Times New Roman"/>
          <w:i/>
          <w:sz w:val="24"/>
          <w:szCs w:val="24"/>
          <w:lang w:val="en-US"/>
        </w:rPr>
        <w:t>dur</w:t>
      </w:r>
      <w:r w:rsidR="004770BB" w:rsidRPr="00A07930">
        <w:rPr>
          <w:rFonts w:ascii="Times New Roman" w:hAnsi="Times New Roman" w:cs="Times New Roman"/>
          <w:sz w:val="24"/>
          <w:szCs w:val="24"/>
        </w:rPr>
        <w:t>).</w:t>
      </w:r>
    </w:p>
    <w:p w14:paraId="477A6288" w14:textId="77777777" w:rsidR="004770BB" w:rsidRPr="00A07930" w:rsidRDefault="004770BB"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924E3A" w:rsidRPr="00A07930">
        <w:rPr>
          <w:rFonts w:ascii="Times New Roman" w:hAnsi="Times New Roman" w:cs="Times New Roman"/>
          <w:sz w:val="24"/>
          <w:szCs w:val="24"/>
        </w:rPr>
        <w:t xml:space="preserve">Примечательно то, что песенки других национальностей </w:t>
      </w:r>
      <w:r w:rsidRPr="00A07930">
        <w:rPr>
          <w:rFonts w:ascii="Times New Roman" w:hAnsi="Times New Roman" w:cs="Times New Roman"/>
          <w:sz w:val="24"/>
          <w:szCs w:val="24"/>
        </w:rPr>
        <w:t xml:space="preserve">соответствуют именно тем языкам, которым обучали ребенка в России </w:t>
      </w:r>
      <w:r w:rsidRPr="00A07930">
        <w:rPr>
          <w:rFonts w:ascii="Times New Roman" w:hAnsi="Times New Roman" w:cs="Times New Roman"/>
          <w:sz w:val="24"/>
          <w:szCs w:val="24"/>
          <w:lang w:val="en-US"/>
        </w:rPr>
        <w:t>XIX</w:t>
      </w:r>
      <w:r w:rsidRPr="00A07930">
        <w:rPr>
          <w:rFonts w:ascii="Times New Roman" w:hAnsi="Times New Roman" w:cs="Times New Roman"/>
          <w:sz w:val="24"/>
          <w:szCs w:val="24"/>
        </w:rPr>
        <w:t xml:space="preserve"> века в первую очередь – францу</w:t>
      </w:r>
      <w:r w:rsidR="00591E7A" w:rsidRPr="00A07930">
        <w:rPr>
          <w:rFonts w:ascii="Times New Roman" w:hAnsi="Times New Roman" w:cs="Times New Roman"/>
          <w:sz w:val="24"/>
          <w:szCs w:val="24"/>
        </w:rPr>
        <w:t>зскому, немецкому, итальянскому,</w:t>
      </w:r>
      <w:r w:rsidRPr="00A07930">
        <w:rPr>
          <w:rFonts w:ascii="Times New Roman" w:hAnsi="Times New Roman" w:cs="Times New Roman"/>
          <w:sz w:val="24"/>
          <w:szCs w:val="24"/>
        </w:rPr>
        <w:t xml:space="preserve"> иногда испанскому.</w:t>
      </w:r>
    </w:p>
    <w:p w14:paraId="3D22DAA4" w14:textId="77777777" w:rsidR="004770BB" w:rsidRPr="00A07930" w:rsidRDefault="004770BB"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Немаловажно, что центром всей композиции в целом является русский микроцикл – то родное и основополагающее начало, которое становится главным и определяющи</w:t>
      </w:r>
      <w:r w:rsidR="00A04E4A" w:rsidRPr="00A07930">
        <w:rPr>
          <w:rFonts w:ascii="Times New Roman" w:hAnsi="Times New Roman" w:cs="Times New Roman"/>
          <w:sz w:val="24"/>
          <w:szCs w:val="24"/>
        </w:rPr>
        <w:t xml:space="preserve">м менталитет человека, </w:t>
      </w:r>
      <w:r w:rsidRPr="00A07930">
        <w:rPr>
          <w:rFonts w:ascii="Times New Roman" w:hAnsi="Times New Roman" w:cs="Times New Roman"/>
          <w:sz w:val="24"/>
          <w:szCs w:val="24"/>
        </w:rPr>
        <w:t xml:space="preserve">формирует его характер. Думается, это продиктовано мироощущением Чайковского, многократно выражавшим мысль об истинно русской сущности своей натуры и своего искусства. Их </w:t>
      </w:r>
      <w:r w:rsidR="00CB38CE" w:rsidRPr="00A07930">
        <w:rPr>
          <w:rFonts w:ascii="Times New Roman" w:hAnsi="Times New Roman" w:cs="Times New Roman"/>
          <w:sz w:val="24"/>
          <w:szCs w:val="24"/>
        </w:rPr>
        <w:t>музыкаль</w:t>
      </w:r>
      <w:r w:rsidR="00924E3A" w:rsidRPr="00A07930">
        <w:rPr>
          <w:rFonts w:ascii="Times New Roman" w:hAnsi="Times New Roman" w:cs="Times New Roman"/>
          <w:sz w:val="24"/>
          <w:szCs w:val="24"/>
        </w:rPr>
        <w:t>ная принадлежность</w:t>
      </w:r>
      <w:r w:rsidR="00A04E4A" w:rsidRPr="00A07930">
        <w:rPr>
          <w:rFonts w:ascii="Times New Roman" w:hAnsi="Times New Roman" w:cs="Times New Roman"/>
          <w:sz w:val="24"/>
          <w:szCs w:val="24"/>
        </w:rPr>
        <w:t xml:space="preserve"> подчё</w:t>
      </w:r>
      <w:r w:rsidR="00924E3A" w:rsidRPr="00A07930">
        <w:rPr>
          <w:rFonts w:ascii="Times New Roman" w:hAnsi="Times New Roman" w:cs="Times New Roman"/>
          <w:sz w:val="24"/>
          <w:szCs w:val="24"/>
        </w:rPr>
        <w:t>ркивается</w:t>
      </w:r>
      <w:r w:rsidR="00CB38CE" w:rsidRPr="00A07930">
        <w:rPr>
          <w:rFonts w:ascii="Times New Roman" w:hAnsi="Times New Roman" w:cs="Times New Roman"/>
          <w:color w:val="FF0000"/>
          <w:sz w:val="24"/>
          <w:szCs w:val="24"/>
        </w:rPr>
        <w:t xml:space="preserve"> </w:t>
      </w:r>
      <w:r w:rsidR="00A04E4A" w:rsidRPr="00A07930">
        <w:rPr>
          <w:rFonts w:ascii="Times New Roman" w:hAnsi="Times New Roman" w:cs="Times New Roman"/>
          <w:sz w:val="24"/>
          <w:szCs w:val="24"/>
        </w:rPr>
        <w:t>включением народных истоков</w:t>
      </w:r>
      <w:r w:rsidRPr="00A07930">
        <w:rPr>
          <w:rFonts w:ascii="Times New Roman" w:hAnsi="Times New Roman" w:cs="Times New Roman"/>
          <w:sz w:val="24"/>
          <w:szCs w:val="24"/>
        </w:rPr>
        <w:t xml:space="preserve">: плясовых тем «Камаринская» и </w:t>
      </w:r>
      <w:r w:rsidR="00344CB0" w:rsidRPr="00A07930">
        <w:rPr>
          <w:rFonts w:ascii="Times New Roman" w:hAnsi="Times New Roman" w:cs="Times New Roman"/>
          <w:sz w:val="24"/>
          <w:szCs w:val="24"/>
        </w:rPr>
        <w:t xml:space="preserve">«Голова ль моя, </w:t>
      </w:r>
      <w:r w:rsidR="00924E3A" w:rsidRPr="00A07930">
        <w:rPr>
          <w:rFonts w:ascii="Times New Roman" w:hAnsi="Times New Roman" w:cs="Times New Roman"/>
          <w:sz w:val="24"/>
          <w:szCs w:val="24"/>
        </w:rPr>
        <w:t xml:space="preserve">головушка» («Русская песня»). Правдиво и </w:t>
      </w:r>
      <w:r w:rsidR="00344CB0" w:rsidRPr="00A07930">
        <w:rPr>
          <w:rFonts w:ascii="Times New Roman" w:hAnsi="Times New Roman" w:cs="Times New Roman"/>
          <w:sz w:val="24"/>
          <w:szCs w:val="24"/>
        </w:rPr>
        <w:t>то</w:t>
      </w:r>
      <w:r w:rsidR="00924E3A" w:rsidRPr="00A07930">
        <w:rPr>
          <w:rFonts w:ascii="Times New Roman" w:hAnsi="Times New Roman" w:cs="Times New Roman"/>
          <w:sz w:val="24"/>
          <w:szCs w:val="24"/>
        </w:rPr>
        <w:t>нко</w:t>
      </w:r>
      <w:r w:rsidR="00344CB0" w:rsidRPr="00A07930">
        <w:rPr>
          <w:rFonts w:ascii="Times New Roman" w:hAnsi="Times New Roman" w:cs="Times New Roman"/>
          <w:sz w:val="24"/>
          <w:szCs w:val="24"/>
        </w:rPr>
        <w:t xml:space="preserve"> в сценке «Мужик на гармонике играет» композитор подражает неумелым переборам мехов инструмента, при котором бесконечно варьируется один единственный оборот </w:t>
      </w:r>
      <w:r w:rsidR="00344CB0" w:rsidRPr="00A07930">
        <w:rPr>
          <w:rFonts w:ascii="Times New Roman" w:hAnsi="Times New Roman" w:cs="Times New Roman"/>
          <w:sz w:val="24"/>
          <w:szCs w:val="24"/>
          <w:lang w:val="en-US"/>
        </w:rPr>
        <w:t>D</w:t>
      </w:r>
      <w:r w:rsidR="00344CB0" w:rsidRPr="00A07930">
        <w:rPr>
          <w:rFonts w:ascii="Times New Roman" w:hAnsi="Times New Roman" w:cs="Times New Roman"/>
          <w:sz w:val="24"/>
          <w:szCs w:val="24"/>
          <w:vertAlign w:val="subscript"/>
        </w:rPr>
        <w:t xml:space="preserve">7 – </w:t>
      </w:r>
      <w:r w:rsidR="00344CB0" w:rsidRPr="00A07930">
        <w:rPr>
          <w:rFonts w:ascii="Times New Roman" w:hAnsi="Times New Roman" w:cs="Times New Roman"/>
          <w:sz w:val="24"/>
          <w:szCs w:val="24"/>
          <w:lang w:val="en-US"/>
        </w:rPr>
        <w:t>T</w:t>
      </w:r>
      <w:r w:rsidR="00344CB0" w:rsidRPr="00A07930">
        <w:rPr>
          <w:rFonts w:ascii="Times New Roman" w:hAnsi="Times New Roman" w:cs="Times New Roman"/>
          <w:sz w:val="24"/>
          <w:szCs w:val="24"/>
        </w:rPr>
        <w:t xml:space="preserve"> (25 раз на протяжении</w:t>
      </w:r>
      <w:r w:rsidR="00EB45A5" w:rsidRPr="00A07930">
        <w:rPr>
          <w:rFonts w:ascii="Times New Roman" w:hAnsi="Times New Roman" w:cs="Times New Roman"/>
          <w:sz w:val="24"/>
          <w:szCs w:val="24"/>
        </w:rPr>
        <w:t xml:space="preserve"> 23 тактов). Создаё</w:t>
      </w:r>
      <w:r w:rsidR="00344CB0" w:rsidRPr="00A07930">
        <w:rPr>
          <w:rFonts w:ascii="Times New Roman" w:hAnsi="Times New Roman" w:cs="Times New Roman"/>
          <w:sz w:val="24"/>
          <w:szCs w:val="24"/>
        </w:rPr>
        <w:t xml:space="preserve">тся впечатление, что кроме этой каденции музыкант больше ничего не умеет играть, и от этого он как бы растерянно и неуклюже останавливается на семикратном повторе </w:t>
      </w:r>
      <w:r w:rsidR="00344CB0" w:rsidRPr="00A07930">
        <w:rPr>
          <w:rFonts w:ascii="Times New Roman" w:hAnsi="Times New Roman" w:cs="Times New Roman"/>
          <w:sz w:val="24"/>
          <w:szCs w:val="24"/>
          <w:lang w:val="en-US"/>
        </w:rPr>
        <w:t>D</w:t>
      </w:r>
      <w:r w:rsidR="00344CB0" w:rsidRPr="00A07930">
        <w:rPr>
          <w:rFonts w:ascii="Times New Roman" w:hAnsi="Times New Roman" w:cs="Times New Roman"/>
          <w:sz w:val="24"/>
          <w:szCs w:val="24"/>
          <w:vertAlign w:val="subscript"/>
        </w:rPr>
        <w:t>7</w:t>
      </w:r>
      <w:r w:rsidR="00344CB0" w:rsidRPr="00A07930">
        <w:rPr>
          <w:rFonts w:ascii="Times New Roman" w:hAnsi="Times New Roman" w:cs="Times New Roman"/>
          <w:sz w:val="24"/>
          <w:szCs w:val="24"/>
        </w:rPr>
        <w:t>.</w:t>
      </w:r>
    </w:p>
    <w:p w14:paraId="7D2A9A3E" w14:textId="77777777" w:rsidR="00344CB0" w:rsidRPr="00A07930" w:rsidRDefault="00344CB0"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650463" w:rsidRPr="00A07930">
        <w:rPr>
          <w:rFonts w:ascii="Times New Roman" w:hAnsi="Times New Roman" w:cs="Times New Roman"/>
          <w:sz w:val="24"/>
          <w:szCs w:val="24"/>
        </w:rPr>
        <w:t>Не случайно в центр</w:t>
      </w:r>
      <w:r w:rsidRPr="00A07930">
        <w:rPr>
          <w:rFonts w:ascii="Times New Roman" w:hAnsi="Times New Roman" w:cs="Times New Roman"/>
          <w:sz w:val="24"/>
          <w:szCs w:val="24"/>
        </w:rPr>
        <w:t xml:space="preserve"> сценки помещена «Камаринская», в ней использована самая популярная русская тема. Она окрашена радостным колоритом </w:t>
      </w:r>
      <w:r w:rsidRPr="00A07930">
        <w:rPr>
          <w:rFonts w:ascii="Times New Roman" w:hAnsi="Times New Roman" w:cs="Times New Roman"/>
          <w:i/>
          <w:sz w:val="24"/>
          <w:szCs w:val="24"/>
          <w:lang w:val="en-US"/>
        </w:rPr>
        <w:t>D</w:t>
      </w:r>
      <w:r w:rsidRPr="00A07930">
        <w:rPr>
          <w:rFonts w:ascii="Times New Roman" w:hAnsi="Times New Roman" w:cs="Times New Roman"/>
          <w:i/>
          <w:sz w:val="24"/>
          <w:szCs w:val="24"/>
        </w:rPr>
        <w:t>-</w:t>
      </w:r>
      <w:r w:rsidRPr="00A07930">
        <w:rPr>
          <w:rFonts w:ascii="Times New Roman" w:hAnsi="Times New Roman" w:cs="Times New Roman"/>
          <w:i/>
          <w:sz w:val="24"/>
          <w:szCs w:val="24"/>
          <w:lang w:val="en-US"/>
        </w:rPr>
        <w:t>dur</w:t>
      </w:r>
      <w:r w:rsidRPr="00A07930">
        <w:rPr>
          <w:rFonts w:ascii="Times New Roman" w:hAnsi="Times New Roman" w:cs="Times New Roman"/>
          <w:sz w:val="24"/>
          <w:szCs w:val="24"/>
        </w:rPr>
        <w:t xml:space="preserve">, </w:t>
      </w:r>
      <w:r w:rsidR="00003593" w:rsidRPr="00A07930">
        <w:rPr>
          <w:rFonts w:ascii="Times New Roman" w:hAnsi="Times New Roman" w:cs="Times New Roman"/>
          <w:sz w:val="24"/>
          <w:szCs w:val="24"/>
        </w:rPr>
        <w:t>подчеркнутым</w:t>
      </w:r>
      <w:r w:rsidRPr="00A07930">
        <w:rPr>
          <w:rFonts w:ascii="Times New Roman" w:hAnsi="Times New Roman" w:cs="Times New Roman"/>
          <w:color w:val="FF0000"/>
          <w:sz w:val="24"/>
          <w:szCs w:val="24"/>
        </w:rPr>
        <w:t xml:space="preserve"> </w:t>
      </w:r>
      <w:r w:rsidRPr="00A07930">
        <w:rPr>
          <w:rFonts w:ascii="Times New Roman" w:hAnsi="Times New Roman" w:cs="Times New Roman"/>
          <w:sz w:val="24"/>
          <w:szCs w:val="24"/>
        </w:rPr>
        <w:t>бемольными тональностями двух предыдущих миниатюр.</w:t>
      </w:r>
    </w:p>
    <w:p w14:paraId="666C4677" w14:textId="77777777" w:rsidR="00782765" w:rsidRPr="00A07930" w:rsidRDefault="00924E3A"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Рассмотрим</w:t>
      </w:r>
      <w:r w:rsidR="002F114B" w:rsidRPr="00A07930">
        <w:rPr>
          <w:rFonts w:ascii="Times New Roman" w:hAnsi="Times New Roman" w:cs="Times New Roman"/>
          <w:sz w:val="24"/>
          <w:szCs w:val="24"/>
        </w:rPr>
        <w:t xml:space="preserve"> пьесу</w:t>
      </w:r>
      <w:r w:rsidR="00782765" w:rsidRPr="00A07930">
        <w:rPr>
          <w:rFonts w:ascii="Times New Roman" w:hAnsi="Times New Roman" w:cs="Times New Roman"/>
          <w:sz w:val="24"/>
          <w:szCs w:val="24"/>
        </w:rPr>
        <w:t xml:space="preserve"> </w:t>
      </w:r>
      <w:r w:rsidR="007E5DAC" w:rsidRPr="00A07930">
        <w:rPr>
          <w:rFonts w:ascii="Times New Roman" w:hAnsi="Times New Roman" w:cs="Times New Roman"/>
          <w:sz w:val="24"/>
          <w:szCs w:val="24"/>
        </w:rPr>
        <w:t>№ 24 «Шарманщик поёт» - типичное поэтическое послесловие</w:t>
      </w:r>
      <w:r w:rsidR="00782765" w:rsidRPr="00A07930">
        <w:rPr>
          <w:rFonts w:ascii="Times New Roman" w:hAnsi="Times New Roman" w:cs="Times New Roman"/>
          <w:sz w:val="24"/>
          <w:szCs w:val="24"/>
        </w:rPr>
        <w:t>, размышление от автора. В образе уличного музыканта у Чайковского</w:t>
      </w:r>
      <w:r w:rsidR="003E2F8A" w:rsidRPr="00A07930">
        <w:rPr>
          <w:rFonts w:ascii="Times New Roman" w:hAnsi="Times New Roman" w:cs="Times New Roman"/>
          <w:sz w:val="24"/>
          <w:szCs w:val="24"/>
        </w:rPr>
        <w:t xml:space="preserve"> явно ощущаются черты автобиографичности. В этой песни под шарманку отражено мировосприятие композитора – просветлённое и мечтательно лирическое. Не случайно «Шарманщик поёт» написан в жанре вальса </w:t>
      </w:r>
      <w:r w:rsidR="00253A70" w:rsidRPr="00A07930">
        <w:rPr>
          <w:rFonts w:ascii="Times New Roman" w:hAnsi="Times New Roman" w:cs="Times New Roman"/>
          <w:sz w:val="24"/>
          <w:szCs w:val="24"/>
        </w:rPr>
        <w:t>–</w:t>
      </w:r>
      <w:r w:rsidR="003E2F8A" w:rsidRPr="00A07930">
        <w:rPr>
          <w:rFonts w:ascii="Times New Roman" w:hAnsi="Times New Roman" w:cs="Times New Roman"/>
          <w:sz w:val="24"/>
          <w:szCs w:val="24"/>
        </w:rPr>
        <w:t xml:space="preserve"> </w:t>
      </w:r>
      <w:r w:rsidR="00253A70" w:rsidRPr="00A07930">
        <w:rPr>
          <w:rFonts w:ascii="Times New Roman" w:hAnsi="Times New Roman" w:cs="Times New Roman"/>
          <w:sz w:val="24"/>
          <w:szCs w:val="24"/>
        </w:rPr>
        <w:t>наиболее распространённого лирического бального танца Х</w:t>
      </w:r>
      <w:r w:rsidR="00253A70" w:rsidRPr="00A07930">
        <w:rPr>
          <w:rFonts w:ascii="Times New Roman" w:hAnsi="Times New Roman" w:cs="Times New Roman"/>
          <w:sz w:val="24"/>
          <w:szCs w:val="24"/>
          <w:lang w:val="en-US"/>
        </w:rPr>
        <w:t>I</w:t>
      </w:r>
      <w:r w:rsidR="00253A70" w:rsidRPr="00A07930">
        <w:rPr>
          <w:rFonts w:ascii="Times New Roman" w:hAnsi="Times New Roman" w:cs="Times New Roman"/>
          <w:sz w:val="24"/>
          <w:szCs w:val="24"/>
        </w:rPr>
        <w:t>Х века, а его темой послужила очень понравившаяся Чайковскому итальянская песенка, услышанная композитором в 1878 году в венецианской гостинице, куда каждый день приходил шарманщик со своей маленькой дочкой.</w:t>
      </w:r>
    </w:p>
    <w:p w14:paraId="62D82C81" w14:textId="77777777" w:rsidR="00241A44" w:rsidRPr="00A07930" w:rsidRDefault="00153CB5"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Как и должно быть в музыке для детей, «Альбом» переливается яркими разноцветными красками.</w:t>
      </w:r>
      <w:r w:rsidR="00F72E1C" w:rsidRPr="00A07930">
        <w:rPr>
          <w:rFonts w:ascii="Times New Roman" w:hAnsi="Times New Roman" w:cs="Times New Roman"/>
          <w:sz w:val="24"/>
          <w:szCs w:val="24"/>
        </w:rPr>
        <w:t xml:space="preserve"> Этому способствует включение большого количества подлинных народных песен: «Неаполитанская песенка», «Старинная французская песенка», «Итальянская песенка», венецианская в пьесе «Шарманщик поёт», две русские («Камаринская» и «Голова </w:t>
      </w:r>
      <w:r w:rsidR="002F114B" w:rsidRPr="00A07930">
        <w:rPr>
          <w:rFonts w:ascii="Times New Roman" w:hAnsi="Times New Roman" w:cs="Times New Roman"/>
          <w:sz w:val="24"/>
          <w:szCs w:val="24"/>
        </w:rPr>
        <w:t>ль моя головушка»). Особый</w:t>
      </w:r>
      <w:r w:rsidR="00F72E1C" w:rsidRPr="00A07930">
        <w:rPr>
          <w:rFonts w:ascii="Times New Roman" w:hAnsi="Times New Roman" w:cs="Times New Roman"/>
          <w:sz w:val="24"/>
          <w:szCs w:val="24"/>
        </w:rPr>
        <w:t xml:space="preserve"> колорит также придаёт сочинению введение церковного распева шестого голоса («В церкви»).</w:t>
      </w:r>
    </w:p>
    <w:p w14:paraId="1A303293" w14:textId="77777777" w:rsidR="00153CB5" w:rsidRPr="00A07930" w:rsidRDefault="00241A44"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F72E1C" w:rsidRPr="00A07930">
        <w:rPr>
          <w:rFonts w:ascii="Times New Roman" w:hAnsi="Times New Roman" w:cs="Times New Roman"/>
          <w:sz w:val="24"/>
          <w:szCs w:val="24"/>
        </w:rPr>
        <w:t xml:space="preserve"> Жанровая система цикла отли</w:t>
      </w:r>
      <w:r w:rsidR="003C0B9D" w:rsidRPr="00A07930">
        <w:rPr>
          <w:rFonts w:ascii="Times New Roman" w:hAnsi="Times New Roman" w:cs="Times New Roman"/>
          <w:sz w:val="24"/>
          <w:szCs w:val="24"/>
        </w:rPr>
        <w:t>чается богатством. В нём мелькаю</w:t>
      </w:r>
      <w:r w:rsidR="00F72E1C" w:rsidRPr="00A07930">
        <w:rPr>
          <w:rFonts w:ascii="Times New Roman" w:hAnsi="Times New Roman" w:cs="Times New Roman"/>
          <w:sz w:val="24"/>
          <w:szCs w:val="24"/>
        </w:rPr>
        <w:t>т всевозможные песни и песенки, скерцо, марш, пляска, наигрыш</w:t>
      </w:r>
      <w:r w:rsidR="00F662A1" w:rsidRPr="00A07930">
        <w:rPr>
          <w:rFonts w:ascii="Times New Roman" w:hAnsi="Times New Roman" w:cs="Times New Roman"/>
          <w:sz w:val="24"/>
          <w:szCs w:val="24"/>
        </w:rPr>
        <w:t>, танец, колыбельная в сочетании с</w:t>
      </w:r>
      <w:r w:rsidR="00F662A1" w:rsidRPr="00A07930">
        <w:rPr>
          <w:rFonts w:ascii="Times New Roman" w:hAnsi="Times New Roman" w:cs="Times New Roman"/>
          <w:i/>
          <w:sz w:val="24"/>
          <w:szCs w:val="24"/>
        </w:rPr>
        <w:t xml:space="preserve"> </w:t>
      </w:r>
      <w:r w:rsidR="00F662A1" w:rsidRPr="00A07930">
        <w:rPr>
          <w:rFonts w:ascii="Times New Roman" w:hAnsi="Times New Roman" w:cs="Times New Roman"/>
          <w:i/>
          <w:sz w:val="24"/>
          <w:szCs w:val="24"/>
          <w:lang w:val="en-US"/>
        </w:rPr>
        <w:t>lament</w:t>
      </w:r>
      <w:r w:rsidR="00C119CA" w:rsidRPr="00A07930">
        <w:rPr>
          <w:rFonts w:ascii="Times New Roman" w:hAnsi="Times New Roman" w:cs="Times New Roman"/>
          <w:i/>
          <w:sz w:val="24"/>
          <w:szCs w:val="24"/>
          <w:lang w:val="en-US"/>
        </w:rPr>
        <w:t>o</w:t>
      </w:r>
      <w:r w:rsidR="0005156A" w:rsidRPr="00A07930">
        <w:rPr>
          <w:rFonts w:ascii="Times New Roman" w:hAnsi="Times New Roman" w:cs="Times New Roman"/>
          <w:sz w:val="24"/>
          <w:szCs w:val="24"/>
        </w:rPr>
        <w:t xml:space="preserve"> («Болезнь куклы»), песнопение-молитва («Утренняя молитва», «В церкви»). Лейтжанром становится вальс в его русском («Вальс», «Новая кукла», «Сладкая грёза»), итальянском («Итальянская песенка», «Шарманщик</w:t>
      </w:r>
      <w:r w:rsidR="002F114B" w:rsidRPr="00A07930">
        <w:rPr>
          <w:rFonts w:ascii="Times New Roman" w:hAnsi="Times New Roman" w:cs="Times New Roman"/>
          <w:sz w:val="24"/>
          <w:szCs w:val="24"/>
        </w:rPr>
        <w:t xml:space="preserve"> поёт») и австро-немецком представ</w:t>
      </w:r>
      <w:r w:rsidR="0005156A" w:rsidRPr="00A07930">
        <w:rPr>
          <w:rFonts w:ascii="Times New Roman" w:hAnsi="Times New Roman" w:cs="Times New Roman"/>
          <w:sz w:val="24"/>
          <w:szCs w:val="24"/>
        </w:rPr>
        <w:t xml:space="preserve">лении (лендлер </w:t>
      </w:r>
      <w:r w:rsidR="0005156A" w:rsidRPr="00A07930">
        <w:rPr>
          <w:rFonts w:ascii="Times New Roman" w:hAnsi="Times New Roman" w:cs="Times New Roman"/>
          <w:sz w:val="24"/>
          <w:szCs w:val="24"/>
        </w:rPr>
        <w:lastRenderedPageBreak/>
        <w:t>в «Немецкой песенке»</w:t>
      </w:r>
      <w:r w:rsidR="00E1133D" w:rsidRPr="00A07930">
        <w:rPr>
          <w:rFonts w:ascii="Times New Roman" w:hAnsi="Times New Roman" w:cs="Times New Roman"/>
          <w:sz w:val="24"/>
          <w:szCs w:val="24"/>
        </w:rPr>
        <w:t>).</w:t>
      </w:r>
      <w:r w:rsidR="0005156A" w:rsidRPr="00A07930">
        <w:rPr>
          <w:rFonts w:ascii="Times New Roman" w:hAnsi="Times New Roman" w:cs="Times New Roman"/>
          <w:sz w:val="24"/>
          <w:szCs w:val="24"/>
        </w:rPr>
        <w:t xml:space="preserve"> В большой степени именно он погружает слушателя в атмосферу мягкой романтической лирики, столь </w:t>
      </w:r>
      <w:r w:rsidR="00ED1B19" w:rsidRPr="00A07930">
        <w:rPr>
          <w:rFonts w:ascii="Times New Roman" w:hAnsi="Times New Roman" w:cs="Times New Roman"/>
          <w:sz w:val="24"/>
          <w:szCs w:val="24"/>
        </w:rPr>
        <w:t>естественной для выражения образов детства.</w:t>
      </w:r>
    </w:p>
    <w:p w14:paraId="4610DF7C" w14:textId="77777777" w:rsidR="000C0241" w:rsidRPr="00A07930" w:rsidRDefault="002F114B" w:rsidP="00A07930">
      <w:pPr>
        <w:jc w:val="both"/>
        <w:rPr>
          <w:rFonts w:ascii="Times New Roman" w:hAnsi="Times New Roman" w:cs="Times New Roman"/>
          <w:sz w:val="24"/>
          <w:szCs w:val="24"/>
        </w:rPr>
      </w:pPr>
      <w:r w:rsidRPr="00A07930">
        <w:rPr>
          <w:rFonts w:ascii="Times New Roman" w:hAnsi="Times New Roman" w:cs="Times New Roman"/>
          <w:sz w:val="24"/>
          <w:szCs w:val="24"/>
        </w:rPr>
        <w:t xml:space="preserve">     Заканчив</w:t>
      </w:r>
      <w:r w:rsidR="000C0241" w:rsidRPr="00A07930">
        <w:rPr>
          <w:rFonts w:ascii="Times New Roman" w:hAnsi="Times New Roman" w:cs="Times New Roman"/>
          <w:sz w:val="24"/>
          <w:szCs w:val="24"/>
        </w:rPr>
        <w:t>ая анализ драматургии смысловых пластов ор. 39 (отчасти также жанровых и интонационны</w:t>
      </w:r>
      <w:r w:rsidR="00CC4C1D" w:rsidRPr="00A07930">
        <w:rPr>
          <w:rFonts w:ascii="Times New Roman" w:hAnsi="Times New Roman" w:cs="Times New Roman"/>
          <w:sz w:val="24"/>
          <w:szCs w:val="24"/>
        </w:rPr>
        <w:t>х), необходимо вновь</w:t>
      </w:r>
      <w:r w:rsidRPr="00A07930">
        <w:rPr>
          <w:rFonts w:ascii="Times New Roman" w:hAnsi="Times New Roman" w:cs="Times New Roman"/>
          <w:sz w:val="24"/>
          <w:szCs w:val="24"/>
        </w:rPr>
        <w:t xml:space="preserve"> отмети</w:t>
      </w:r>
      <w:r w:rsidR="000C0241" w:rsidRPr="00A07930">
        <w:rPr>
          <w:rFonts w:ascii="Times New Roman" w:hAnsi="Times New Roman" w:cs="Times New Roman"/>
          <w:sz w:val="24"/>
          <w:szCs w:val="24"/>
        </w:rPr>
        <w:t>ть: все события цикла Чайковский подаёт одновременно с двух точек зрения – с позиции ребёнка и с собственной точки зрения, философски осмысливая, казалось бы, незатейливые происшествия, чувства.</w:t>
      </w:r>
    </w:p>
    <w:p w14:paraId="105A66BA" w14:textId="77777777" w:rsidR="00210860" w:rsidRPr="00A07930" w:rsidRDefault="000046A6"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Исследователь</w:t>
      </w:r>
      <w:r w:rsidR="00210860" w:rsidRPr="00A07930">
        <w:rPr>
          <w:rFonts w:ascii="Times New Roman" w:hAnsi="Times New Roman" w:cs="Times New Roman"/>
          <w:sz w:val="24"/>
          <w:szCs w:val="24"/>
        </w:rPr>
        <w:t xml:space="preserve"> «Детского альбома» С.А. А</w:t>
      </w:r>
      <w:r w:rsidR="00834DEE" w:rsidRPr="00A07930">
        <w:rPr>
          <w:rFonts w:ascii="Times New Roman" w:hAnsi="Times New Roman" w:cs="Times New Roman"/>
          <w:sz w:val="24"/>
          <w:szCs w:val="24"/>
        </w:rPr>
        <w:t xml:space="preserve">йзенштадт усматривает в нём два </w:t>
      </w:r>
      <w:r w:rsidR="00210860" w:rsidRPr="00A07930">
        <w:rPr>
          <w:rFonts w:ascii="Times New Roman" w:hAnsi="Times New Roman" w:cs="Times New Roman"/>
          <w:sz w:val="24"/>
          <w:szCs w:val="24"/>
        </w:rPr>
        <w:t>параллельно</w:t>
      </w:r>
      <w:r w:rsidR="00210860" w:rsidRPr="00A07930">
        <w:rPr>
          <w:rFonts w:ascii="Times New Roman" w:hAnsi="Times New Roman" w:cs="Times New Roman"/>
          <w:color w:val="92D050"/>
          <w:sz w:val="24"/>
          <w:szCs w:val="24"/>
        </w:rPr>
        <w:t xml:space="preserve"> </w:t>
      </w:r>
      <w:r w:rsidR="00210860" w:rsidRPr="00A07930">
        <w:rPr>
          <w:rFonts w:ascii="Times New Roman" w:hAnsi="Times New Roman" w:cs="Times New Roman"/>
          <w:sz w:val="24"/>
          <w:szCs w:val="24"/>
        </w:rPr>
        <w:t>выст</w:t>
      </w:r>
      <w:r w:rsidR="00071FAB" w:rsidRPr="00A07930">
        <w:rPr>
          <w:rFonts w:ascii="Times New Roman" w:hAnsi="Times New Roman" w:cs="Times New Roman"/>
          <w:sz w:val="24"/>
          <w:szCs w:val="24"/>
        </w:rPr>
        <w:t>р</w:t>
      </w:r>
      <w:r w:rsidR="00210860" w:rsidRPr="00A07930">
        <w:rPr>
          <w:rFonts w:ascii="Times New Roman" w:hAnsi="Times New Roman" w:cs="Times New Roman"/>
          <w:sz w:val="24"/>
          <w:szCs w:val="24"/>
        </w:rPr>
        <w:t>аивающихся</w:t>
      </w:r>
      <w:r w:rsidR="00210860" w:rsidRPr="00A07930">
        <w:rPr>
          <w:rFonts w:ascii="Times New Roman" w:hAnsi="Times New Roman" w:cs="Times New Roman"/>
          <w:color w:val="92D050"/>
          <w:sz w:val="24"/>
          <w:szCs w:val="24"/>
        </w:rPr>
        <w:t xml:space="preserve"> </w:t>
      </w:r>
      <w:r w:rsidR="00210860" w:rsidRPr="00A07930">
        <w:rPr>
          <w:rFonts w:ascii="Times New Roman" w:hAnsi="Times New Roman" w:cs="Times New Roman"/>
          <w:sz w:val="24"/>
          <w:szCs w:val="24"/>
        </w:rPr>
        <w:t xml:space="preserve">смысловых сюжета. «Первый – «День ребёнка». Утро; игры и танцы; прогулка в деревню; мечты о путешествиях, дальних странах; вечер и ночь; пробуждение при звуках песни жаворонка; снова вечер, молитвы, раскаяние в детских прегрешениях, светлые мысли перед сном. </w:t>
      </w:r>
    </w:p>
    <w:p w14:paraId="77239667" w14:textId="77777777" w:rsidR="00D019ED" w:rsidRPr="00A07930" w:rsidRDefault="00D019ED"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Второй – «Жизнь человека». Пробуждение личности, размышления о религии; предчувствие опасностей окружающего мира; годы странствий, возвращение домой, жизненные коллизии; нравственное обновление, мысли </w:t>
      </w:r>
      <w:r w:rsidR="0094611D" w:rsidRPr="00A07930">
        <w:rPr>
          <w:rFonts w:ascii="Times New Roman" w:hAnsi="Times New Roman" w:cs="Times New Roman"/>
          <w:sz w:val="24"/>
          <w:szCs w:val="24"/>
        </w:rPr>
        <w:t>о смерти, покаяние, итоговое при</w:t>
      </w:r>
      <w:r w:rsidRPr="00A07930">
        <w:rPr>
          <w:rFonts w:ascii="Times New Roman" w:hAnsi="Times New Roman" w:cs="Times New Roman"/>
          <w:sz w:val="24"/>
          <w:szCs w:val="24"/>
        </w:rPr>
        <w:t>ятие жизни» [1; 22].</w:t>
      </w:r>
    </w:p>
    <w:p w14:paraId="2B4DED66" w14:textId="77777777" w:rsidR="00D019ED" w:rsidRPr="00A07930" w:rsidRDefault="000046A6"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Указанные сюжеты можно объясня</w:t>
      </w:r>
      <w:r w:rsidR="00D019ED" w:rsidRPr="00A07930">
        <w:rPr>
          <w:rFonts w:ascii="Times New Roman" w:hAnsi="Times New Roman" w:cs="Times New Roman"/>
          <w:sz w:val="24"/>
          <w:szCs w:val="24"/>
        </w:rPr>
        <w:t>ть по-разному, поскольку автором действительно показан символический день ребенка, отражающий круговорот человеческого существования. Идея круговорота и, более конкретного, круга, воплощена в «Детском альбоме» на самых разных уровнях: в области композиции (концентрическая), жанра (кружение вальса как лейтмотив), тематизма (подражание затихающим вдали колокольным звонам в</w:t>
      </w:r>
      <w:r w:rsidR="00226FD2" w:rsidRPr="00A07930">
        <w:rPr>
          <w:rFonts w:ascii="Times New Roman" w:hAnsi="Times New Roman" w:cs="Times New Roman"/>
          <w:sz w:val="24"/>
          <w:szCs w:val="24"/>
        </w:rPr>
        <w:t xml:space="preserve"> кодовых  </w:t>
      </w:r>
      <w:r w:rsidR="00D019ED" w:rsidRPr="00A07930">
        <w:rPr>
          <w:rFonts w:ascii="Times New Roman" w:hAnsi="Times New Roman" w:cs="Times New Roman"/>
          <w:sz w:val="24"/>
          <w:szCs w:val="24"/>
        </w:rPr>
        <w:t>разделах №1 «Утренняя мол</w:t>
      </w:r>
      <w:r w:rsidR="00937FD1" w:rsidRPr="00A07930">
        <w:rPr>
          <w:rFonts w:ascii="Times New Roman" w:hAnsi="Times New Roman" w:cs="Times New Roman"/>
          <w:sz w:val="24"/>
          <w:szCs w:val="24"/>
        </w:rPr>
        <w:t>ит</w:t>
      </w:r>
      <w:r w:rsidR="00D019ED" w:rsidRPr="00A07930">
        <w:rPr>
          <w:rFonts w:ascii="Times New Roman" w:hAnsi="Times New Roman" w:cs="Times New Roman"/>
          <w:sz w:val="24"/>
          <w:szCs w:val="24"/>
        </w:rPr>
        <w:t>ва» и №23 «В церкви»), даже тонального плана.</w:t>
      </w:r>
    </w:p>
    <w:p w14:paraId="67991ED2" w14:textId="77777777" w:rsidR="00D019ED" w:rsidRPr="00A07930" w:rsidRDefault="00D019ED"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Особенно существенными становятся соображения, касающиеся содержания произведения. День сменяется вечером, вечерняя молитва переходит в утреннюю (между ними – только сон), земная жизнь оканчивается смертью, но всегда зарождается новая жизнь</w:t>
      </w:r>
      <w:r w:rsidR="00226FD2" w:rsidRPr="00A07930">
        <w:rPr>
          <w:rFonts w:ascii="Times New Roman" w:hAnsi="Times New Roman" w:cs="Times New Roman"/>
          <w:sz w:val="24"/>
          <w:szCs w:val="24"/>
        </w:rPr>
        <w:t>. Почти пройден</w:t>
      </w:r>
      <w:r w:rsidR="008A3A3A" w:rsidRPr="00A07930">
        <w:rPr>
          <w:rFonts w:ascii="Times New Roman" w:hAnsi="Times New Roman" w:cs="Times New Roman"/>
          <w:sz w:val="24"/>
          <w:szCs w:val="24"/>
        </w:rPr>
        <w:t xml:space="preserve"> годичный круг, в природе неизменно чередуются времена года. В этом отношении «Альбом» перекликается с «12 характерными картинками» </w:t>
      </w:r>
      <w:r w:rsidR="008A3A3A" w:rsidRPr="00A07930">
        <w:rPr>
          <w:rFonts w:ascii="Times New Roman" w:hAnsi="Times New Roman" w:cs="Times New Roman"/>
          <w:sz w:val="24"/>
          <w:szCs w:val="24"/>
          <w:lang w:val="en-US"/>
        </w:rPr>
        <w:t>op</w:t>
      </w:r>
      <w:r w:rsidR="008A3A3A" w:rsidRPr="00A07930">
        <w:rPr>
          <w:rFonts w:ascii="Times New Roman" w:hAnsi="Times New Roman" w:cs="Times New Roman"/>
          <w:sz w:val="24"/>
          <w:szCs w:val="24"/>
        </w:rPr>
        <w:t xml:space="preserve">. 37 </w:t>
      </w:r>
      <w:r w:rsidR="008A3A3A" w:rsidRPr="00A07930">
        <w:rPr>
          <w:rFonts w:ascii="Times New Roman" w:hAnsi="Times New Roman" w:cs="Times New Roman"/>
          <w:sz w:val="24"/>
          <w:szCs w:val="24"/>
          <w:lang w:val="en-US"/>
        </w:rPr>
        <w:t>bis</w:t>
      </w:r>
      <w:r w:rsidR="008A3A3A" w:rsidRPr="00A07930">
        <w:rPr>
          <w:rFonts w:ascii="Times New Roman" w:hAnsi="Times New Roman" w:cs="Times New Roman"/>
          <w:sz w:val="24"/>
          <w:szCs w:val="24"/>
        </w:rPr>
        <w:t>, то есть с темой «</w:t>
      </w:r>
      <w:r w:rsidR="00226FD2" w:rsidRPr="00A07930">
        <w:rPr>
          <w:rFonts w:ascii="Times New Roman" w:hAnsi="Times New Roman" w:cs="Times New Roman"/>
          <w:sz w:val="24"/>
          <w:szCs w:val="24"/>
        </w:rPr>
        <w:t>Времё</w:t>
      </w:r>
      <w:r w:rsidR="008A3A3A" w:rsidRPr="00A07930">
        <w:rPr>
          <w:rFonts w:ascii="Times New Roman" w:hAnsi="Times New Roman" w:cs="Times New Roman"/>
          <w:sz w:val="24"/>
          <w:szCs w:val="24"/>
        </w:rPr>
        <w:t>н года», которая на протяжении всей истории развития культуры</w:t>
      </w:r>
      <w:r w:rsidR="00226FD2" w:rsidRPr="00A07930">
        <w:rPr>
          <w:rFonts w:ascii="Times New Roman" w:hAnsi="Times New Roman" w:cs="Times New Roman"/>
          <w:sz w:val="24"/>
          <w:szCs w:val="24"/>
        </w:rPr>
        <w:t xml:space="preserve"> устойчиво связывалась</w:t>
      </w:r>
      <w:r w:rsidR="008A3A3A" w:rsidRPr="00A07930">
        <w:rPr>
          <w:rFonts w:ascii="Times New Roman" w:hAnsi="Times New Roman" w:cs="Times New Roman"/>
          <w:sz w:val="24"/>
          <w:szCs w:val="24"/>
        </w:rPr>
        <w:t xml:space="preserve"> с отражением круга человеческой жизни – от </w:t>
      </w:r>
      <w:r w:rsidR="00226FD2" w:rsidRPr="00A07930">
        <w:rPr>
          <w:rFonts w:ascii="Times New Roman" w:hAnsi="Times New Roman" w:cs="Times New Roman"/>
          <w:sz w:val="24"/>
          <w:szCs w:val="24"/>
        </w:rPr>
        <w:t>Вивальди и Гайдна до</w:t>
      </w:r>
      <w:r w:rsidR="008A3A3A" w:rsidRPr="00A07930">
        <w:rPr>
          <w:rFonts w:ascii="Times New Roman" w:hAnsi="Times New Roman" w:cs="Times New Roman"/>
          <w:sz w:val="24"/>
          <w:szCs w:val="24"/>
        </w:rPr>
        <w:t xml:space="preserve"> Г</w:t>
      </w:r>
      <w:r w:rsidR="000046A6" w:rsidRPr="00A07930">
        <w:rPr>
          <w:rFonts w:ascii="Times New Roman" w:hAnsi="Times New Roman" w:cs="Times New Roman"/>
          <w:sz w:val="24"/>
          <w:szCs w:val="24"/>
        </w:rPr>
        <w:t>лазунова или Пьяццоллы. Обращение к природному циклу</w:t>
      </w:r>
      <w:r w:rsidR="008A3A3A" w:rsidRPr="00A07930">
        <w:rPr>
          <w:rFonts w:ascii="Times New Roman" w:hAnsi="Times New Roman" w:cs="Times New Roman"/>
          <w:sz w:val="24"/>
          <w:szCs w:val="24"/>
        </w:rPr>
        <w:t xml:space="preserve"> направлено в «Альбоме» не как обычно, от весны к зиме, а в обратном порядке – от зимы («Зимнее утро») к весне и лету («Песнь жаворонка»). Это весьма символично (как и пропуск осени), поскольку</w:t>
      </w:r>
      <w:r w:rsidR="00226FD2" w:rsidRPr="00A07930">
        <w:rPr>
          <w:rFonts w:ascii="Times New Roman" w:hAnsi="Times New Roman" w:cs="Times New Roman"/>
          <w:sz w:val="24"/>
          <w:szCs w:val="24"/>
        </w:rPr>
        <w:t xml:space="preserve"> основное место действия</w:t>
      </w:r>
      <w:r w:rsidR="008A3A3A" w:rsidRPr="00A07930">
        <w:rPr>
          <w:rFonts w:ascii="Times New Roman" w:hAnsi="Times New Roman" w:cs="Times New Roman"/>
          <w:sz w:val="24"/>
          <w:szCs w:val="24"/>
        </w:rPr>
        <w:t xml:space="preserve"> – душа </w:t>
      </w:r>
      <w:r w:rsidR="00226FD2" w:rsidRPr="00A07930">
        <w:rPr>
          <w:rFonts w:ascii="Times New Roman" w:hAnsi="Times New Roman" w:cs="Times New Roman"/>
          <w:sz w:val="24"/>
          <w:szCs w:val="24"/>
        </w:rPr>
        <w:t>ребё</w:t>
      </w:r>
      <w:r w:rsidR="008A3A3A" w:rsidRPr="00A07930">
        <w:rPr>
          <w:rFonts w:ascii="Times New Roman" w:hAnsi="Times New Roman" w:cs="Times New Roman"/>
          <w:sz w:val="24"/>
          <w:szCs w:val="24"/>
        </w:rPr>
        <w:t>нка</w:t>
      </w:r>
      <w:r w:rsidR="00226FD2" w:rsidRPr="00A07930">
        <w:rPr>
          <w:rFonts w:ascii="Times New Roman" w:hAnsi="Times New Roman" w:cs="Times New Roman"/>
          <w:sz w:val="24"/>
          <w:szCs w:val="24"/>
        </w:rPr>
        <w:t>. У него всё</w:t>
      </w:r>
      <w:r w:rsidR="008A3A3A" w:rsidRPr="00A07930">
        <w:rPr>
          <w:rFonts w:ascii="Times New Roman" w:hAnsi="Times New Roman" w:cs="Times New Roman"/>
          <w:sz w:val="24"/>
          <w:szCs w:val="24"/>
        </w:rPr>
        <w:t xml:space="preserve"> впереди, он верит и надеется на возвращение тепла и света </w:t>
      </w:r>
      <w:r w:rsidR="00226FD2" w:rsidRPr="00A07930">
        <w:rPr>
          <w:rFonts w:ascii="Times New Roman" w:hAnsi="Times New Roman" w:cs="Times New Roman"/>
          <w:sz w:val="24"/>
          <w:szCs w:val="24"/>
        </w:rPr>
        <w:t>в природе и в людях, он устремлё</w:t>
      </w:r>
      <w:r w:rsidR="008A3A3A" w:rsidRPr="00A07930">
        <w:rPr>
          <w:rFonts w:ascii="Times New Roman" w:hAnsi="Times New Roman" w:cs="Times New Roman"/>
          <w:sz w:val="24"/>
          <w:szCs w:val="24"/>
        </w:rPr>
        <w:t>н в будущее и находится в весеннем периоде своей жизни. Завершая идею круговорота, цикл заканчивается появлением образа музыканта, вертящего ручку шарманки, которая доносит до слушателя поэтическую песню счастья.</w:t>
      </w:r>
    </w:p>
    <w:p w14:paraId="7840440A" w14:textId="77777777" w:rsidR="00857CE8" w:rsidRPr="00A07930" w:rsidRDefault="00857CE8" w:rsidP="005E3BC0">
      <w:pPr>
        <w:spacing w:after="120"/>
        <w:rPr>
          <w:rFonts w:ascii="Times New Roman" w:hAnsi="Times New Roman" w:cs="Times New Roman"/>
          <w:b/>
          <w:sz w:val="28"/>
          <w:szCs w:val="28"/>
        </w:rPr>
      </w:pPr>
    </w:p>
    <w:p w14:paraId="547F2719" w14:textId="77777777" w:rsidR="00E46F8A" w:rsidRDefault="00E46F8A">
      <w:pPr>
        <w:rPr>
          <w:rFonts w:ascii="Times New Roman" w:hAnsi="Times New Roman" w:cs="Times New Roman"/>
          <w:b/>
          <w:sz w:val="28"/>
          <w:szCs w:val="28"/>
        </w:rPr>
      </w:pPr>
      <w:r>
        <w:rPr>
          <w:rFonts w:ascii="Times New Roman" w:hAnsi="Times New Roman" w:cs="Times New Roman"/>
          <w:b/>
          <w:sz w:val="28"/>
          <w:szCs w:val="28"/>
        </w:rPr>
        <w:br w:type="page"/>
      </w:r>
    </w:p>
    <w:p w14:paraId="2D0BC07A" w14:textId="77777777" w:rsidR="002E3D68" w:rsidRPr="00A07930" w:rsidRDefault="00CC4691" w:rsidP="005E3BC0">
      <w:pPr>
        <w:spacing w:after="120"/>
        <w:jc w:val="center"/>
        <w:rPr>
          <w:rFonts w:ascii="Times New Roman" w:hAnsi="Times New Roman" w:cs="Times New Roman"/>
          <w:b/>
          <w:sz w:val="28"/>
          <w:szCs w:val="28"/>
        </w:rPr>
      </w:pPr>
      <w:r w:rsidRPr="00A07930">
        <w:rPr>
          <w:rFonts w:ascii="Times New Roman" w:hAnsi="Times New Roman" w:cs="Times New Roman"/>
          <w:b/>
          <w:sz w:val="28"/>
          <w:szCs w:val="28"/>
        </w:rPr>
        <w:lastRenderedPageBreak/>
        <w:t>Основные исполнительские и педагогические подходы и</w:t>
      </w:r>
    </w:p>
    <w:p w14:paraId="5C239633" w14:textId="48EC0603" w:rsidR="00B36AAB" w:rsidRPr="00A07930" w:rsidRDefault="002E3D68" w:rsidP="00F25E3E">
      <w:pPr>
        <w:spacing w:after="120"/>
        <w:jc w:val="center"/>
        <w:rPr>
          <w:rFonts w:ascii="Times New Roman" w:hAnsi="Times New Roman" w:cs="Times New Roman"/>
          <w:b/>
          <w:sz w:val="28"/>
          <w:szCs w:val="28"/>
        </w:rPr>
      </w:pPr>
      <w:r w:rsidRPr="00A07930">
        <w:rPr>
          <w:rFonts w:ascii="Times New Roman" w:hAnsi="Times New Roman" w:cs="Times New Roman"/>
          <w:b/>
          <w:sz w:val="28"/>
          <w:szCs w:val="28"/>
        </w:rPr>
        <w:t>пути</w:t>
      </w:r>
      <w:r w:rsidR="00CC4691" w:rsidRPr="00A07930">
        <w:rPr>
          <w:rFonts w:ascii="Times New Roman" w:hAnsi="Times New Roman" w:cs="Times New Roman"/>
          <w:b/>
          <w:sz w:val="28"/>
          <w:szCs w:val="28"/>
        </w:rPr>
        <w:t xml:space="preserve"> решения в работе над</w:t>
      </w:r>
      <w:r w:rsidRPr="00A07930">
        <w:rPr>
          <w:rFonts w:ascii="Times New Roman" w:hAnsi="Times New Roman" w:cs="Times New Roman"/>
          <w:b/>
          <w:sz w:val="28"/>
          <w:szCs w:val="28"/>
        </w:rPr>
        <w:t xml:space="preserve"> пьесами.</w:t>
      </w:r>
    </w:p>
    <w:p w14:paraId="5C4605E1" w14:textId="77777777" w:rsidR="00B36AAB" w:rsidRPr="00A07930" w:rsidRDefault="008A4C58" w:rsidP="00A07930">
      <w:pPr>
        <w:spacing w:after="120"/>
        <w:jc w:val="both"/>
        <w:rPr>
          <w:rFonts w:ascii="Times New Roman" w:hAnsi="Times New Roman" w:cs="Times New Roman"/>
          <w:sz w:val="24"/>
          <w:szCs w:val="24"/>
        </w:rPr>
      </w:pPr>
      <w:r w:rsidRPr="00A07930">
        <w:rPr>
          <w:rFonts w:ascii="Times New Roman" w:hAnsi="Times New Roman" w:cs="Times New Roman"/>
          <w:b/>
          <w:sz w:val="24"/>
          <w:szCs w:val="24"/>
        </w:rPr>
        <w:t xml:space="preserve">     </w:t>
      </w:r>
      <w:r w:rsidRPr="00A07930">
        <w:rPr>
          <w:rFonts w:ascii="Times New Roman" w:hAnsi="Times New Roman" w:cs="Times New Roman"/>
          <w:sz w:val="24"/>
          <w:szCs w:val="24"/>
        </w:rPr>
        <w:t xml:space="preserve">В этом разделе предлагается определённое направление работы с учеником. Анализ нескольких </w:t>
      </w:r>
      <w:r w:rsidR="00152FBD" w:rsidRPr="00A07930">
        <w:rPr>
          <w:rFonts w:ascii="Times New Roman" w:hAnsi="Times New Roman" w:cs="Times New Roman"/>
          <w:sz w:val="24"/>
          <w:szCs w:val="24"/>
        </w:rPr>
        <w:t xml:space="preserve">любимых и часто изучаемых детьми </w:t>
      </w:r>
      <w:r w:rsidR="0040397F" w:rsidRPr="00A07930">
        <w:rPr>
          <w:rFonts w:ascii="Times New Roman" w:hAnsi="Times New Roman" w:cs="Times New Roman"/>
          <w:sz w:val="24"/>
          <w:szCs w:val="24"/>
        </w:rPr>
        <w:t>миниатюр из цикла</w:t>
      </w:r>
      <w:r w:rsidRPr="00A07930">
        <w:rPr>
          <w:rFonts w:ascii="Times New Roman" w:hAnsi="Times New Roman" w:cs="Times New Roman"/>
          <w:sz w:val="24"/>
          <w:szCs w:val="24"/>
        </w:rPr>
        <w:t xml:space="preserve"> поможет увид</w:t>
      </w:r>
      <w:r w:rsidR="00152FBD" w:rsidRPr="00A07930">
        <w:rPr>
          <w:rFonts w:ascii="Times New Roman" w:hAnsi="Times New Roman" w:cs="Times New Roman"/>
          <w:sz w:val="24"/>
          <w:szCs w:val="24"/>
        </w:rPr>
        <w:t>еть в нотном тексте</w:t>
      </w:r>
      <w:r w:rsidR="00570B6D" w:rsidRPr="00A07930">
        <w:rPr>
          <w:rFonts w:ascii="Times New Roman" w:hAnsi="Times New Roman" w:cs="Times New Roman"/>
          <w:sz w:val="24"/>
          <w:szCs w:val="24"/>
        </w:rPr>
        <w:t xml:space="preserve"> новые, ранее</w:t>
      </w:r>
      <w:r w:rsidRPr="00A07930">
        <w:rPr>
          <w:rFonts w:ascii="Times New Roman" w:hAnsi="Times New Roman" w:cs="Times New Roman"/>
          <w:sz w:val="24"/>
          <w:szCs w:val="24"/>
        </w:rPr>
        <w:t xml:space="preserve"> незамеченные подробности, а также сделать их разучивание более продуктивным, способствуя одновременно успешно</w:t>
      </w:r>
      <w:r w:rsidR="00152FBD" w:rsidRPr="00A07930">
        <w:rPr>
          <w:rFonts w:ascii="Times New Roman" w:hAnsi="Times New Roman" w:cs="Times New Roman"/>
          <w:sz w:val="24"/>
          <w:szCs w:val="24"/>
        </w:rPr>
        <w:t>му общемузыкальному и пи</w:t>
      </w:r>
      <w:r w:rsidR="000046A6" w:rsidRPr="00A07930">
        <w:rPr>
          <w:rFonts w:ascii="Times New Roman" w:hAnsi="Times New Roman" w:cs="Times New Roman"/>
          <w:sz w:val="24"/>
          <w:szCs w:val="24"/>
        </w:rPr>
        <w:t>ани</w:t>
      </w:r>
      <w:r w:rsidRPr="00A07930">
        <w:rPr>
          <w:rFonts w:ascii="Times New Roman" w:hAnsi="Times New Roman" w:cs="Times New Roman"/>
          <w:sz w:val="24"/>
          <w:szCs w:val="24"/>
        </w:rPr>
        <w:t>стическому развитию ученика.</w:t>
      </w:r>
    </w:p>
    <w:p w14:paraId="055C8366" w14:textId="77777777" w:rsidR="002E3D68" w:rsidRPr="00A07930" w:rsidRDefault="002E3D68" w:rsidP="00A07930">
      <w:pPr>
        <w:spacing w:after="120"/>
        <w:jc w:val="center"/>
        <w:rPr>
          <w:rFonts w:ascii="Times New Roman" w:hAnsi="Times New Roman" w:cs="Times New Roman"/>
          <w:sz w:val="24"/>
          <w:szCs w:val="24"/>
        </w:rPr>
      </w:pPr>
      <w:r w:rsidRPr="00A07930">
        <w:rPr>
          <w:rFonts w:ascii="Times New Roman" w:hAnsi="Times New Roman" w:cs="Times New Roman"/>
          <w:sz w:val="32"/>
          <w:szCs w:val="32"/>
        </w:rPr>
        <w:t>Утренняя молитва</w:t>
      </w:r>
    </w:p>
    <w:p w14:paraId="4929A0CB" w14:textId="77777777" w:rsidR="00A91775" w:rsidRPr="00A07930" w:rsidRDefault="00A91775"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4352AF" w:rsidRPr="00A07930">
        <w:rPr>
          <w:rFonts w:ascii="Times New Roman" w:hAnsi="Times New Roman" w:cs="Times New Roman"/>
          <w:sz w:val="24"/>
          <w:szCs w:val="24"/>
        </w:rPr>
        <w:t>Начинается сборник с «Утренней молитвы</w:t>
      </w:r>
      <w:r w:rsidR="00F4672B" w:rsidRPr="00A07930">
        <w:rPr>
          <w:rFonts w:ascii="Times New Roman" w:hAnsi="Times New Roman" w:cs="Times New Roman"/>
          <w:sz w:val="24"/>
          <w:szCs w:val="24"/>
        </w:rPr>
        <w:t xml:space="preserve">», которая формирует у ребёнка культуру полифонического слышания музыкальной ткани. Аналогичные задачи поставлены также в таких </w:t>
      </w:r>
      <w:r w:rsidR="00985DFC" w:rsidRPr="00A07930">
        <w:rPr>
          <w:rFonts w:ascii="Times New Roman" w:hAnsi="Times New Roman" w:cs="Times New Roman"/>
          <w:sz w:val="24"/>
          <w:szCs w:val="24"/>
        </w:rPr>
        <w:t>пьесах, как «Старинная французская песенка», «Мама», «Игра в лошадки», «Мужик на гармонике играет», «В церкви». Последовательное изучение этих произведений развивает у ребёнка умение дифференцировать звучание при исполнении многоголосной фактуры.</w:t>
      </w:r>
    </w:p>
    <w:p w14:paraId="5D0A6330" w14:textId="77777777" w:rsidR="00985DFC" w:rsidRPr="00A07930" w:rsidRDefault="004352AF"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Негромк</w:t>
      </w:r>
      <w:r w:rsidR="006560C8" w:rsidRPr="00A07930">
        <w:rPr>
          <w:rFonts w:ascii="Times New Roman" w:hAnsi="Times New Roman" w:cs="Times New Roman"/>
          <w:sz w:val="24"/>
          <w:szCs w:val="24"/>
        </w:rPr>
        <w:t>ая, светлая музыка, требующая состояния сосредоточенности, бережно</w:t>
      </w:r>
      <w:r w:rsidR="004C4836" w:rsidRPr="00A07930">
        <w:rPr>
          <w:rFonts w:ascii="Times New Roman" w:hAnsi="Times New Roman" w:cs="Times New Roman"/>
          <w:sz w:val="24"/>
          <w:szCs w:val="24"/>
        </w:rPr>
        <w:t>го</w:t>
      </w:r>
      <w:r w:rsidR="006560C8" w:rsidRPr="00A07930">
        <w:rPr>
          <w:rFonts w:ascii="Times New Roman" w:hAnsi="Times New Roman" w:cs="Times New Roman"/>
          <w:sz w:val="24"/>
          <w:szCs w:val="24"/>
        </w:rPr>
        <w:t xml:space="preserve"> в неё вслушивания, как требует сосредоточенного внимания всякая молитва. Чайковский очень любил православное хоровое пение. Создавая «Детский альбом», он</w:t>
      </w:r>
      <w:r w:rsidR="004C4836" w:rsidRPr="00A07930">
        <w:rPr>
          <w:rFonts w:ascii="Times New Roman" w:hAnsi="Times New Roman" w:cs="Times New Roman"/>
          <w:sz w:val="24"/>
          <w:szCs w:val="24"/>
        </w:rPr>
        <w:t xml:space="preserve"> </w:t>
      </w:r>
      <w:r w:rsidR="006560C8" w:rsidRPr="00A07930">
        <w:rPr>
          <w:rFonts w:ascii="Times New Roman" w:hAnsi="Times New Roman" w:cs="Times New Roman"/>
          <w:sz w:val="24"/>
          <w:szCs w:val="24"/>
        </w:rPr>
        <w:t>одновременно готовит материал к сочинению музыки для православного</w:t>
      </w:r>
      <w:r w:rsidR="004C4836" w:rsidRPr="00A07930">
        <w:rPr>
          <w:rFonts w:ascii="Times New Roman" w:hAnsi="Times New Roman" w:cs="Times New Roman"/>
          <w:sz w:val="24"/>
          <w:szCs w:val="24"/>
        </w:rPr>
        <w:t xml:space="preserve"> </w:t>
      </w:r>
      <w:r w:rsidR="006560C8" w:rsidRPr="00A07930">
        <w:rPr>
          <w:rFonts w:ascii="Times New Roman" w:hAnsi="Times New Roman" w:cs="Times New Roman"/>
          <w:sz w:val="24"/>
          <w:szCs w:val="24"/>
        </w:rPr>
        <w:t>богослужения</w:t>
      </w:r>
      <w:r w:rsidR="004C4836" w:rsidRPr="00A07930">
        <w:rPr>
          <w:rFonts w:ascii="Times New Roman" w:hAnsi="Times New Roman" w:cs="Times New Roman"/>
          <w:sz w:val="24"/>
          <w:szCs w:val="24"/>
        </w:rPr>
        <w:t xml:space="preserve">. Композитор проводил долгие часы в сельской церкви Каменки, близлежащем монастыре, внимательно изучал церковную музыку русских композиторов прошлого – Бортнянского, Березовского. </w:t>
      </w:r>
    </w:p>
    <w:p w14:paraId="728C014D" w14:textId="77777777" w:rsidR="004C4836" w:rsidRPr="00A07930" w:rsidRDefault="004C4836"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Несмотря на медленный темп, пьеса достаточно сложна технически. Начинающим трудно справится с фактурным изл</w:t>
      </w:r>
      <w:r w:rsidR="000C208E" w:rsidRPr="00A07930">
        <w:rPr>
          <w:rFonts w:ascii="Times New Roman" w:hAnsi="Times New Roman" w:cs="Times New Roman"/>
          <w:sz w:val="24"/>
          <w:szCs w:val="24"/>
        </w:rPr>
        <w:t>ожением хорального типа. Непросто</w:t>
      </w:r>
      <w:r w:rsidRPr="00A07930">
        <w:rPr>
          <w:rFonts w:ascii="Times New Roman" w:hAnsi="Times New Roman" w:cs="Times New Roman"/>
          <w:sz w:val="24"/>
          <w:szCs w:val="24"/>
        </w:rPr>
        <w:t xml:space="preserve"> совладать со строгой и одновременно мягко-певучей поступью аккордов, ощутить широкое дыхание в медленном сосредоточенном движении четвертей.</w:t>
      </w:r>
    </w:p>
    <w:p w14:paraId="001AD126" w14:textId="77777777" w:rsidR="00211683" w:rsidRPr="00A07930" w:rsidRDefault="00211683"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Авторское определение темпа – «Тихо» - понимается нередко как указание на негромкое звучание. «Тихо» в смысле «медленно» воспринимается нами как устаревшее, а между тем это слово в таком значении продолжает жить в сокровищнице русских пословиц и поговорок. «Тише едешь – дальше будешь»; «Тихо пойдёшь – от беды не уйдёшь, шибко пойдёшь – беду нагонишь».</w:t>
      </w:r>
    </w:p>
    <w:p w14:paraId="1FD6611E" w14:textId="77777777" w:rsidR="0010615B" w:rsidRPr="00A07930" w:rsidRDefault="0010615B"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Обозначение «Тихо» даёт исполнителю определённую свободу в выборе скорости движения. «Тихий» темп – это темп спокойный, неспешный, но меру его должен определить играющий. В «Детском альбоме» это указание стоит, помимо «Утренней молитвы», в таких разных по характеру пьесах, как «Неаполитанская песенка» и «Шарманщик поёт». </w:t>
      </w:r>
    </w:p>
    <w:p w14:paraId="7E588C38" w14:textId="77777777" w:rsidR="007A2F13" w:rsidRPr="00A07930" w:rsidRDefault="007A2F13"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По форме «Утренняя молитва» представляет собой шестнадцатитактовый (большой) период с восмитактовым дополнением – своего рода кодой на тоническом органном пункте: это как бы воспоминание о церковной службе с колокольным звоном в басу. По фактуре – четырёхголосный хор или вокальный квартет. И,</w:t>
      </w:r>
      <w:r w:rsidR="007C221E" w:rsidRPr="00A07930">
        <w:rPr>
          <w:rFonts w:ascii="Times New Roman" w:hAnsi="Times New Roman" w:cs="Times New Roman"/>
          <w:sz w:val="24"/>
          <w:szCs w:val="24"/>
        </w:rPr>
        <w:t xml:space="preserve"> как всегда в музыке хорального склада, здесь важно и звучание, и горизонтальное движение голосов.</w:t>
      </w:r>
    </w:p>
    <w:p w14:paraId="26084425" w14:textId="77777777" w:rsidR="003E6171" w:rsidRPr="00A07930" w:rsidRDefault="004352AF" w:rsidP="00A07930">
      <w:pPr>
        <w:spacing w:after="120"/>
        <w:jc w:val="both"/>
        <w:rPr>
          <w:rFonts w:ascii="Times New Roman" w:hAnsi="Times New Roman" w:cs="Times New Roman"/>
          <w:sz w:val="24"/>
          <w:szCs w:val="24"/>
        </w:rPr>
      </w:pPr>
      <w:r w:rsidRPr="00A07930">
        <w:rPr>
          <w:rFonts w:ascii="Times New Roman" w:hAnsi="Times New Roman" w:cs="Times New Roman"/>
          <w:color w:val="FF0000"/>
          <w:sz w:val="24"/>
          <w:szCs w:val="24"/>
        </w:rPr>
        <w:t xml:space="preserve">     </w:t>
      </w:r>
      <w:r w:rsidRPr="00A07930">
        <w:rPr>
          <w:rFonts w:ascii="Times New Roman" w:hAnsi="Times New Roman" w:cs="Times New Roman"/>
          <w:sz w:val="24"/>
          <w:szCs w:val="24"/>
        </w:rPr>
        <w:t>Значительн</w:t>
      </w:r>
      <w:r w:rsidR="003E6171" w:rsidRPr="00A07930">
        <w:rPr>
          <w:rFonts w:ascii="Times New Roman" w:hAnsi="Times New Roman" w:cs="Times New Roman"/>
          <w:sz w:val="24"/>
          <w:szCs w:val="24"/>
        </w:rPr>
        <w:t>ый</w:t>
      </w:r>
      <w:r w:rsidR="003E6171" w:rsidRPr="00A07930">
        <w:rPr>
          <w:rFonts w:ascii="Times New Roman" w:hAnsi="Times New Roman" w:cs="Times New Roman"/>
          <w:color w:val="FF0000"/>
          <w:sz w:val="24"/>
          <w:szCs w:val="24"/>
        </w:rPr>
        <w:t xml:space="preserve"> </w:t>
      </w:r>
      <w:r w:rsidR="003E6171" w:rsidRPr="00A07930">
        <w:rPr>
          <w:rFonts w:ascii="Times New Roman" w:hAnsi="Times New Roman" w:cs="Times New Roman"/>
          <w:sz w:val="24"/>
          <w:szCs w:val="24"/>
        </w:rPr>
        <w:t xml:space="preserve">интерес представляют особенности нотной записи Чайковского. Попробуем прежде всего проследить, как Чайковский оформляет четырёхголосие, к какой записи прибегает – одноштильной или двухштильной. На это обычно не обращают внимания, </w:t>
      </w:r>
      <w:r w:rsidR="003E6171" w:rsidRPr="00A07930">
        <w:rPr>
          <w:rFonts w:ascii="Times New Roman" w:hAnsi="Times New Roman" w:cs="Times New Roman"/>
          <w:sz w:val="24"/>
          <w:szCs w:val="24"/>
        </w:rPr>
        <w:lastRenderedPageBreak/>
        <w:t>а между тем распределение шт</w:t>
      </w:r>
      <w:r w:rsidR="00E01DB3" w:rsidRPr="00A07930">
        <w:rPr>
          <w:rFonts w:ascii="Times New Roman" w:hAnsi="Times New Roman" w:cs="Times New Roman"/>
          <w:sz w:val="24"/>
          <w:szCs w:val="24"/>
        </w:rPr>
        <w:t>илей тщательно продумывается ком</w:t>
      </w:r>
      <w:r w:rsidR="003E6171" w:rsidRPr="00A07930">
        <w:rPr>
          <w:rFonts w:ascii="Times New Roman" w:hAnsi="Times New Roman" w:cs="Times New Roman"/>
          <w:sz w:val="24"/>
          <w:szCs w:val="24"/>
        </w:rPr>
        <w:t xml:space="preserve">позитором. </w:t>
      </w:r>
      <w:r w:rsidR="00380D8A" w:rsidRPr="00A07930">
        <w:rPr>
          <w:rFonts w:ascii="Times New Roman" w:hAnsi="Times New Roman" w:cs="Times New Roman"/>
          <w:sz w:val="24"/>
          <w:szCs w:val="24"/>
        </w:rPr>
        <w:t>Правильно истолкованное, оно даёт ключ к пониманию и интерпретации музыки: помогает выявить скрытое голосоведение, информирует о характере интонирования; через иерархию элементов музыкальной ткани определяет баланс звучности по горизонтали и вертикали; способствует созданию звуковой перспективы, подобной перспективе в живописи, которая</w:t>
      </w:r>
      <w:r w:rsidR="00656DBD" w:rsidRPr="00A07930">
        <w:rPr>
          <w:rFonts w:ascii="Times New Roman" w:hAnsi="Times New Roman" w:cs="Times New Roman"/>
          <w:sz w:val="24"/>
          <w:szCs w:val="24"/>
        </w:rPr>
        <w:t xml:space="preserve"> осуществляется за счёт соответствующего распределения  </w:t>
      </w:r>
      <w:r w:rsidR="00380D8A" w:rsidRPr="00A07930">
        <w:rPr>
          <w:rFonts w:ascii="Times New Roman" w:hAnsi="Times New Roman" w:cs="Times New Roman"/>
          <w:sz w:val="24"/>
          <w:szCs w:val="24"/>
        </w:rPr>
        <w:t>по силе и качеству не только отдельных голосов, но и целых фактурных пластов.</w:t>
      </w:r>
      <w:r w:rsidR="00385E30" w:rsidRPr="00A07930">
        <w:rPr>
          <w:rFonts w:ascii="Times New Roman" w:hAnsi="Times New Roman" w:cs="Times New Roman"/>
          <w:sz w:val="24"/>
          <w:szCs w:val="24"/>
        </w:rPr>
        <w:t xml:space="preserve"> </w:t>
      </w:r>
      <w:r w:rsidR="00380D8A" w:rsidRPr="00A07930">
        <w:rPr>
          <w:rFonts w:ascii="Times New Roman" w:hAnsi="Times New Roman" w:cs="Times New Roman"/>
          <w:sz w:val="24"/>
          <w:szCs w:val="24"/>
        </w:rPr>
        <w:t xml:space="preserve">Появление дополнительных </w:t>
      </w:r>
      <w:r w:rsidR="00833DCD" w:rsidRPr="00A07930">
        <w:rPr>
          <w:rFonts w:ascii="Times New Roman" w:hAnsi="Times New Roman" w:cs="Times New Roman"/>
          <w:sz w:val="24"/>
          <w:szCs w:val="24"/>
        </w:rPr>
        <w:t>штилей нередко подсказывает</w:t>
      </w:r>
      <w:r w:rsidR="00656DBD" w:rsidRPr="00A07930">
        <w:rPr>
          <w:rFonts w:ascii="Times New Roman" w:hAnsi="Times New Roman" w:cs="Times New Roman"/>
          <w:sz w:val="24"/>
          <w:szCs w:val="24"/>
        </w:rPr>
        <w:t xml:space="preserve"> также место и меру небольших темповых подвижек, проясняет</w:t>
      </w:r>
      <w:r w:rsidR="00833DCD" w:rsidRPr="00A07930">
        <w:rPr>
          <w:rFonts w:ascii="Times New Roman" w:hAnsi="Times New Roman" w:cs="Times New Roman"/>
          <w:sz w:val="24"/>
          <w:szCs w:val="24"/>
        </w:rPr>
        <w:t xml:space="preserve"> метрическую структуру музыки.</w:t>
      </w:r>
      <w:r w:rsidR="00380D8A" w:rsidRPr="00A07930">
        <w:rPr>
          <w:rFonts w:ascii="Times New Roman" w:hAnsi="Times New Roman" w:cs="Times New Roman"/>
          <w:sz w:val="24"/>
          <w:szCs w:val="24"/>
        </w:rPr>
        <w:t xml:space="preserve"> </w:t>
      </w:r>
    </w:p>
    <w:p w14:paraId="262B0667" w14:textId="77777777" w:rsidR="00945353" w:rsidRPr="00A07930" w:rsidRDefault="00833DCD"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В «Утренней молитве» в манере расстановки штилей содержится важная подсказка, которая наводит на нужный характер звучания.</w:t>
      </w:r>
    </w:p>
    <w:p w14:paraId="5BA1516B" w14:textId="77777777" w:rsidR="00AD2726" w:rsidRPr="00A07930" w:rsidRDefault="008B08B7" w:rsidP="005E3BC0">
      <w:pPr>
        <w:spacing w:after="120"/>
        <w:rPr>
          <w:rFonts w:ascii="Times New Roman" w:hAnsi="Times New Roman" w:cs="Times New Roman"/>
          <w:i/>
          <w:sz w:val="24"/>
          <w:szCs w:val="24"/>
        </w:rPr>
      </w:pPr>
      <w:r w:rsidRPr="00A07930">
        <w:rPr>
          <w:rFonts w:ascii="Times New Roman" w:hAnsi="Times New Roman" w:cs="Times New Roman"/>
          <w:sz w:val="24"/>
          <w:szCs w:val="24"/>
        </w:rPr>
        <w:t xml:space="preserve"> </w:t>
      </w:r>
      <w:r w:rsidRPr="00A07930">
        <w:rPr>
          <w:rFonts w:ascii="Times New Roman" w:hAnsi="Times New Roman" w:cs="Times New Roman"/>
          <w:i/>
          <w:sz w:val="24"/>
          <w:szCs w:val="24"/>
        </w:rPr>
        <w:t>П</w:t>
      </w:r>
      <w:r w:rsidR="00AD2726" w:rsidRPr="00A07930">
        <w:rPr>
          <w:rFonts w:ascii="Times New Roman" w:hAnsi="Times New Roman" w:cs="Times New Roman"/>
          <w:i/>
          <w:sz w:val="24"/>
          <w:szCs w:val="24"/>
        </w:rPr>
        <w:t>ример</w:t>
      </w:r>
      <w:r w:rsidRPr="00A07930">
        <w:rPr>
          <w:rFonts w:ascii="Times New Roman" w:hAnsi="Times New Roman" w:cs="Times New Roman"/>
          <w:i/>
          <w:sz w:val="24"/>
          <w:szCs w:val="24"/>
        </w:rPr>
        <w:t xml:space="preserve"> №1</w:t>
      </w:r>
    </w:p>
    <w:p w14:paraId="56BD51F5" w14:textId="77777777" w:rsidR="008B08B7" w:rsidRPr="00A07930" w:rsidRDefault="00216D3A" w:rsidP="005E3BC0">
      <w:pPr>
        <w:spacing w:after="120"/>
        <w:rPr>
          <w:rFonts w:ascii="Times New Roman" w:hAnsi="Times New Roman" w:cs="Times New Roman"/>
          <w:sz w:val="24"/>
          <w:szCs w:val="24"/>
        </w:rPr>
      </w:pPr>
      <w:r w:rsidRPr="00A07930">
        <w:rPr>
          <w:rFonts w:ascii="Times New Roman" w:hAnsi="Times New Roman" w:cs="Times New Roman"/>
          <w:noProof/>
          <w:sz w:val="24"/>
          <w:szCs w:val="24"/>
          <w:lang w:eastAsia="ru-RU"/>
        </w:rPr>
        <w:drawing>
          <wp:inline distT="0" distB="0" distL="0" distR="0" wp14:anchorId="4C996EAA" wp14:editId="353749E6">
            <wp:extent cx="4332773" cy="3148716"/>
            <wp:effectExtent l="0" t="0" r="0" b="0"/>
            <wp:docPr id="3"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3297" cy="3149097"/>
                    </a:xfrm>
                    <a:prstGeom prst="rect">
                      <a:avLst/>
                    </a:prstGeom>
                    <a:noFill/>
                    <a:ln>
                      <a:noFill/>
                    </a:ln>
                  </pic:spPr>
                </pic:pic>
              </a:graphicData>
            </a:graphic>
          </wp:inline>
        </w:drawing>
      </w:r>
    </w:p>
    <w:p w14:paraId="37FE06E9" w14:textId="77777777" w:rsidR="00546768" w:rsidRPr="00A07930" w:rsidRDefault="00546768"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В первом четырёхтакте гармонические интервалы на каждом нотоносце выписаны блоком – на одном штиле, без разделения на голоса. Следовательно, здесь уместна ровная звучность, без предпочтения какого-либо голоса. Такое идеально выравненное звучание можно слышать в хорошем хоре. Состояние отрешённости, сосредоточенности на молитве, некоторая статичность переданы и динамикой (</w:t>
      </w:r>
      <w:r w:rsidRPr="00A07930">
        <w:rPr>
          <w:rFonts w:ascii="Times New Roman" w:hAnsi="Times New Roman" w:cs="Times New Roman"/>
          <w:i/>
          <w:sz w:val="24"/>
          <w:szCs w:val="24"/>
          <w:lang w:val="en-US"/>
        </w:rPr>
        <w:t>piano</w:t>
      </w:r>
      <w:r w:rsidRPr="00A07930">
        <w:rPr>
          <w:rFonts w:ascii="Times New Roman" w:hAnsi="Times New Roman" w:cs="Times New Roman"/>
          <w:sz w:val="24"/>
          <w:szCs w:val="24"/>
        </w:rPr>
        <w:t>), и плавностью ведения голосов, которые движутся главным образом поступенно или остаются на месте.</w:t>
      </w:r>
      <w:r w:rsidR="00CA17B3" w:rsidRPr="00A07930">
        <w:rPr>
          <w:rFonts w:ascii="Times New Roman" w:hAnsi="Times New Roman" w:cs="Times New Roman"/>
          <w:sz w:val="24"/>
          <w:szCs w:val="24"/>
        </w:rPr>
        <w:t xml:space="preserve"> </w:t>
      </w:r>
    </w:p>
    <w:p w14:paraId="275BE97E" w14:textId="77777777" w:rsidR="00CA17B3" w:rsidRPr="00A07930" w:rsidRDefault="00CA17B3"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Начало второго предложения (такты 9-10) композитор записывает иначе. Оба нижних голоса трактованы опять как единство, а два верхних получают собственные штили. Такое написание подсказывает нам выделить линию сопрано на фоне тихо, ровно звучащих остальных голосов.</w:t>
      </w:r>
      <w:r w:rsidR="00691B29" w:rsidRPr="00A07930">
        <w:rPr>
          <w:rFonts w:ascii="Times New Roman" w:hAnsi="Times New Roman" w:cs="Times New Roman"/>
          <w:sz w:val="24"/>
          <w:szCs w:val="24"/>
        </w:rPr>
        <w:t xml:space="preserve"> </w:t>
      </w:r>
    </w:p>
    <w:p w14:paraId="0C19603E" w14:textId="77777777" w:rsidR="004646DF" w:rsidRPr="00A07930" w:rsidRDefault="00691B29"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К подобной партитурной записи Чайковский прибегает уже во втором четырёхтакте (такты 5-9). Утверждать с достоверностью нельзя, ибо, по правилам нотописи, голоса разного ритмического рисунка должны оформляться отдельными штилями. И всё же хочется думать, что такая запись не случайна, что она продиктована не только правилом. Каждая мелодическая линия получает индивидуальную окраску. В первую очередь это относится к сопрано, чей интервальный метроритмический рисунок заметно усложняется. Здесь тре</w:t>
      </w:r>
      <w:r w:rsidRPr="00A07930">
        <w:rPr>
          <w:rFonts w:ascii="Times New Roman" w:hAnsi="Times New Roman" w:cs="Times New Roman"/>
          <w:sz w:val="24"/>
          <w:szCs w:val="24"/>
        </w:rPr>
        <w:lastRenderedPageBreak/>
        <w:t xml:space="preserve">буется звучность уже не выровненная, а более </w:t>
      </w:r>
      <w:r w:rsidR="00E05EFA" w:rsidRPr="00A07930">
        <w:rPr>
          <w:rFonts w:ascii="Times New Roman" w:hAnsi="Times New Roman" w:cs="Times New Roman"/>
          <w:sz w:val="24"/>
          <w:szCs w:val="24"/>
        </w:rPr>
        <w:t>выразительная, насыщенная, богатая. В горизонтальном мелодическом движении на передний план выводится то один, то другой голос.</w:t>
      </w:r>
    </w:p>
    <w:p w14:paraId="448DD95B" w14:textId="77777777" w:rsidR="00691B29" w:rsidRPr="00A07930" w:rsidRDefault="004646DF"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С третьей доли такта 10 в игру вступает басовый голос, образуя ясно слышимый дуэт с сопрано. Оба голоса расходятся на </w:t>
      </w:r>
      <w:r w:rsidRPr="00A07930">
        <w:rPr>
          <w:rFonts w:ascii="Times New Roman" w:hAnsi="Times New Roman" w:cs="Times New Roman"/>
          <w:i/>
          <w:sz w:val="24"/>
          <w:szCs w:val="24"/>
          <w:lang w:val="en-US"/>
        </w:rPr>
        <w:t>crescendo</w:t>
      </w:r>
      <w:r w:rsidR="00D961E9" w:rsidRPr="00A07930">
        <w:rPr>
          <w:rFonts w:ascii="Times New Roman" w:hAnsi="Times New Roman" w:cs="Times New Roman"/>
          <w:sz w:val="24"/>
          <w:szCs w:val="24"/>
        </w:rPr>
        <w:t xml:space="preserve"> и подводят к кульминацион</w:t>
      </w:r>
      <w:r w:rsidR="002A1938" w:rsidRPr="00A07930">
        <w:rPr>
          <w:rFonts w:ascii="Times New Roman" w:hAnsi="Times New Roman" w:cs="Times New Roman"/>
          <w:sz w:val="24"/>
          <w:szCs w:val="24"/>
        </w:rPr>
        <w:t>ной точке пьесы (такт 12). К</w:t>
      </w:r>
      <w:r w:rsidR="00D961E9" w:rsidRPr="00A07930">
        <w:rPr>
          <w:rFonts w:ascii="Times New Roman" w:hAnsi="Times New Roman" w:cs="Times New Roman"/>
          <w:sz w:val="24"/>
          <w:szCs w:val="24"/>
        </w:rPr>
        <w:t>ажется, что здесь звучат наиболее значимые слова молитвы, возносится горячая мольба.</w:t>
      </w:r>
    </w:p>
    <w:p w14:paraId="10D83FB1" w14:textId="77777777" w:rsidR="005246A3" w:rsidRPr="00A07930" w:rsidRDefault="00F03256"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0A0B50" w:rsidRPr="00A07930">
        <w:rPr>
          <w:rFonts w:ascii="Times New Roman" w:hAnsi="Times New Roman" w:cs="Times New Roman"/>
          <w:sz w:val="24"/>
          <w:szCs w:val="24"/>
        </w:rPr>
        <w:t>Заключение (такты 17-24) не требует особо экспрессивной подачи мелодических оборотов. Молитва окончена, день вступает в сво</w:t>
      </w:r>
      <w:r w:rsidR="00D8698A" w:rsidRPr="00A07930">
        <w:rPr>
          <w:rFonts w:ascii="Times New Roman" w:hAnsi="Times New Roman" w:cs="Times New Roman"/>
          <w:sz w:val="24"/>
          <w:szCs w:val="24"/>
        </w:rPr>
        <w:t>и права, но тихое, умиротворенное</w:t>
      </w:r>
      <w:r w:rsidR="000A0B50" w:rsidRPr="00A07930">
        <w:rPr>
          <w:rFonts w:ascii="Times New Roman" w:hAnsi="Times New Roman" w:cs="Times New Roman"/>
          <w:sz w:val="24"/>
          <w:szCs w:val="24"/>
        </w:rPr>
        <w:t xml:space="preserve"> настроение ещё владеет душою. Ритм несколько оживляется репетицией в нижнем голосе восьмушки</w:t>
      </w:r>
      <w:r w:rsidR="000A0B50" w:rsidRPr="00A07930">
        <w:rPr>
          <w:rFonts w:ascii="Times New Roman" w:hAnsi="Times New Roman" w:cs="Times New Roman"/>
          <w:i/>
          <w:sz w:val="24"/>
          <w:szCs w:val="24"/>
        </w:rPr>
        <w:t xml:space="preserve"> соль</w:t>
      </w:r>
      <w:r w:rsidR="000A0B50" w:rsidRPr="00A07930">
        <w:rPr>
          <w:rFonts w:ascii="Times New Roman" w:hAnsi="Times New Roman" w:cs="Times New Roman"/>
          <w:sz w:val="24"/>
          <w:szCs w:val="24"/>
        </w:rPr>
        <w:t xml:space="preserve"> </w:t>
      </w:r>
      <w:r w:rsidR="0013685D" w:rsidRPr="00A07930">
        <w:rPr>
          <w:rFonts w:ascii="Times New Roman" w:hAnsi="Times New Roman" w:cs="Times New Roman"/>
          <w:sz w:val="24"/>
          <w:szCs w:val="24"/>
        </w:rPr>
        <w:t>– утренним благовестом. На этом фоне дважды повторяется нисходящий мотив. Его можно показать сначала в сопранной партии, а потом у альтов.</w:t>
      </w:r>
    </w:p>
    <w:p w14:paraId="531035A7" w14:textId="77777777" w:rsidR="00C961F4" w:rsidRPr="00A07930" w:rsidRDefault="005246A3"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Характер нотной записи даёт нам ещё одну подсказку.</w:t>
      </w:r>
      <w:r w:rsidR="003C2594" w:rsidRPr="00A07930">
        <w:rPr>
          <w:rFonts w:ascii="Times New Roman" w:hAnsi="Times New Roman" w:cs="Times New Roman"/>
          <w:sz w:val="24"/>
          <w:szCs w:val="24"/>
        </w:rPr>
        <w:t xml:space="preserve"> Обратите внимание, как ведёт</w:t>
      </w:r>
      <w:r w:rsidR="00EA1096" w:rsidRPr="00A07930">
        <w:rPr>
          <w:rFonts w:ascii="Times New Roman" w:hAnsi="Times New Roman" w:cs="Times New Roman"/>
          <w:sz w:val="24"/>
          <w:szCs w:val="24"/>
        </w:rPr>
        <w:t xml:space="preserve"> Чайковский партию правой руки в двух последних тактах пьесы:</w:t>
      </w:r>
    </w:p>
    <w:p w14:paraId="2FE72508" w14:textId="77777777" w:rsidR="00AD2726" w:rsidRPr="00A07930" w:rsidRDefault="00172519" w:rsidP="005E3BC0">
      <w:pPr>
        <w:spacing w:after="120"/>
        <w:rPr>
          <w:rFonts w:ascii="Times New Roman" w:hAnsi="Times New Roman" w:cs="Times New Roman"/>
          <w:i/>
          <w:sz w:val="24"/>
          <w:szCs w:val="24"/>
        </w:rPr>
      </w:pPr>
      <w:r w:rsidRPr="00A07930">
        <w:rPr>
          <w:rFonts w:ascii="Times New Roman" w:hAnsi="Times New Roman" w:cs="Times New Roman"/>
          <w:sz w:val="24"/>
          <w:szCs w:val="24"/>
        </w:rPr>
        <w:t xml:space="preserve">  </w:t>
      </w:r>
      <w:r w:rsidR="005F70F3" w:rsidRPr="00A07930">
        <w:rPr>
          <w:rFonts w:ascii="Times New Roman" w:hAnsi="Times New Roman" w:cs="Times New Roman"/>
          <w:sz w:val="24"/>
          <w:szCs w:val="24"/>
        </w:rPr>
        <w:t xml:space="preserve">   </w:t>
      </w:r>
      <w:r w:rsidRPr="00A07930">
        <w:rPr>
          <w:rFonts w:ascii="Times New Roman" w:hAnsi="Times New Roman" w:cs="Times New Roman"/>
          <w:i/>
          <w:sz w:val="24"/>
          <w:szCs w:val="24"/>
        </w:rPr>
        <w:t>П</w:t>
      </w:r>
      <w:r w:rsidR="00AD2726" w:rsidRPr="00A07930">
        <w:rPr>
          <w:rFonts w:ascii="Times New Roman" w:hAnsi="Times New Roman" w:cs="Times New Roman"/>
          <w:i/>
          <w:sz w:val="24"/>
          <w:szCs w:val="24"/>
        </w:rPr>
        <w:t>ример</w:t>
      </w:r>
      <w:r w:rsidRPr="00A07930">
        <w:rPr>
          <w:rFonts w:ascii="Times New Roman" w:hAnsi="Times New Roman" w:cs="Times New Roman"/>
          <w:i/>
          <w:sz w:val="24"/>
          <w:szCs w:val="24"/>
        </w:rPr>
        <w:t xml:space="preserve"> №2</w:t>
      </w:r>
    </w:p>
    <w:p w14:paraId="518463D2" w14:textId="77777777" w:rsidR="00172519" w:rsidRPr="00A07930" w:rsidRDefault="00172519" w:rsidP="00A07930">
      <w:pPr>
        <w:spacing w:after="120"/>
        <w:jc w:val="center"/>
        <w:rPr>
          <w:rFonts w:ascii="Times New Roman" w:hAnsi="Times New Roman" w:cs="Times New Roman"/>
          <w:sz w:val="24"/>
          <w:szCs w:val="24"/>
        </w:rPr>
      </w:pPr>
      <w:r w:rsidRPr="00A07930">
        <w:rPr>
          <w:rFonts w:ascii="Times New Roman" w:hAnsi="Times New Roman" w:cs="Times New Roman"/>
          <w:noProof/>
          <w:sz w:val="24"/>
          <w:szCs w:val="24"/>
          <w:lang w:eastAsia="ru-RU"/>
        </w:rPr>
        <w:drawing>
          <wp:inline distT="0" distB="0" distL="0" distR="0" wp14:anchorId="251AC3BD" wp14:editId="0ED3F292">
            <wp:extent cx="4063365" cy="993775"/>
            <wp:effectExtent l="0" t="0" r="0" b="0"/>
            <wp:docPr id="4" name="Рисунок 4" descr="C:\Users\VecktorMan\Desktop\приме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cktorMan\Desktop\пример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3365" cy="993775"/>
                    </a:xfrm>
                    <a:prstGeom prst="rect">
                      <a:avLst/>
                    </a:prstGeom>
                    <a:noFill/>
                    <a:ln>
                      <a:noFill/>
                    </a:ln>
                  </pic:spPr>
                </pic:pic>
              </a:graphicData>
            </a:graphic>
          </wp:inline>
        </w:drawing>
      </w:r>
    </w:p>
    <w:p w14:paraId="5EF646CE" w14:textId="77777777" w:rsidR="000F6ADC" w:rsidRPr="00A07930" w:rsidRDefault="00C961F4"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Верхние голоса опять, как в начале, даны в виде созвучия на одном штиле. Это значит, что тут желательна столь же ровная, просветлённая звучность, и только сопранное </w:t>
      </w:r>
      <w:r w:rsidRPr="00A07930">
        <w:rPr>
          <w:rFonts w:ascii="Times New Roman" w:hAnsi="Times New Roman" w:cs="Times New Roman"/>
          <w:i/>
          <w:sz w:val="24"/>
          <w:szCs w:val="24"/>
        </w:rPr>
        <w:t xml:space="preserve">ре </w:t>
      </w:r>
      <w:r w:rsidRPr="00A07930">
        <w:rPr>
          <w:rFonts w:ascii="Times New Roman" w:hAnsi="Times New Roman" w:cs="Times New Roman"/>
          <w:sz w:val="24"/>
          <w:szCs w:val="24"/>
        </w:rPr>
        <w:t>в последнем такте, выделенное отдельным штилем, должно «засветится», подобно огоньку свечи на приглушённом фоне</w:t>
      </w:r>
      <w:r w:rsidR="0013685D" w:rsidRPr="00A07930">
        <w:rPr>
          <w:rFonts w:ascii="Times New Roman" w:hAnsi="Times New Roman" w:cs="Times New Roman"/>
          <w:sz w:val="24"/>
          <w:szCs w:val="24"/>
        </w:rPr>
        <w:t xml:space="preserve"> </w:t>
      </w:r>
      <w:r w:rsidRPr="00A07930">
        <w:rPr>
          <w:rFonts w:ascii="Times New Roman" w:hAnsi="Times New Roman" w:cs="Times New Roman"/>
          <w:sz w:val="24"/>
          <w:szCs w:val="24"/>
        </w:rPr>
        <w:t>тонической гармонии.</w:t>
      </w:r>
    </w:p>
    <w:p w14:paraId="29072CAC" w14:textId="77777777" w:rsidR="000F6ADC" w:rsidRPr="00A07930" w:rsidRDefault="00EB1C13"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0F6ADC" w:rsidRPr="00A07930">
        <w:rPr>
          <w:rFonts w:ascii="Times New Roman" w:hAnsi="Times New Roman" w:cs="Times New Roman"/>
          <w:sz w:val="24"/>
          <w:szCs w:val="24"/>
        </w:rPr>
        <w:t xml:space="preserve">Какие моменты в «Утренней молитве» требуют специального внимания и работы? </w:t>
      </w:r>
    </w:p>
    <w:p w14:paraId="1349822D" w14:textId="77777777" w:rsidR="000F6ADC" w:rsidRPr="00A07930" w:rsidRDefault="000F6ADC"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Игра аккордов всегда представляет проблему. В пьесе, где аккордовой фактурой передаётся хоровое пение, они должны прозвучать особенно стройно, строго вместе. Рука либо неторопливо погружается в клавиатуру, после чего запястье, действуя подобно рессоре, слегка приподнимается, либо как бы берёт созвучие из глубины клавиш, мягко на них опираясь и слегка отталкиваясь на таком же, как в первом случае,</w:t>
      </w:r>
      <w:r w:rsidR="00E7591F" w:rsidRPr="00A07930">
        <w:rPr>
          <w:rFonts w:ascii="Times New Roman" w:hAnsi="Times New Roman" w:cs="Times New Roman"/>
          <w:sz w:val="24"/>
          <w:szCs w:val="24"/>
        </w:rPr>
        <w:t xml:space="preserve"> движении запястья. Кроме того, что аккордовые тоны должны звучать одновременно, надо уметь выделить отдельные мотивы то в одном, то в другом голосе.</w:t>
      </w:r>
      <w:r w:rsidRPr="00A07930">
        <w:rPr>
          <w:rFonts w:ascii="Times New Roman" w:hAnsi="Times New Roman" w:cs="Times New Roman"/>
          <w:sz w:val="24"/>
          <w:szCs w:val="24"/>
        </w:rPr>
        <w:t xml:space="preserve"> </w:t>
      </w:r>
    </w:p>
    <w:p w14:paraId="0613BAF6" w14:textId="77777777" w:rsidR="00AE2C1C" w:rsidRPr="00A07930" w:rsidRDefault="00AE2C1C"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На фоне общей легатной звучност</w:t>
      </w:r>
      <w:r w:rsidR="00235AF5" w:rsidRPr="00A07930">
        <w:rPr>
          <w:rFonts w:ascii="Times New Roman" w:hAnsi="Times New Roman" w:cs="Times New Roman"/>
          <w:sz w:val="24"/>
          <w:szCs w:val="24"/>
        </w:rPr>
        <w:t>и, что достигается скорее за счё</w:t>
      </w:r>
      <w:r w:rsidRPr="00A07930">
        <w:rPr>
          <w:rFonts w:ascii="Times New Roman" w:hAnsi="Times New Roman" w:cs="Times New Roman"/>
          <w:sz w:val="24"/>
          <w:szCs w:val="24"/>
        </w:rPr>
        <w:t>т запаздывающей педали, чем реальной связью при помощи пальцев, в пьесе несколько раз встречаетс</w:t>
      </w:r>
      <w:r w:rsidR="00D5009D" w:rsidRPr="00A07930">
        <w:rPr>
          <w:rFonts w:ascii="Times New Roman" w:hAnsi="Times New Roman" w:cs="Times New Roman"/>
          <w:sz w:val="24"/>
          <w:szCs w:val="24"/>
        </w:rPr>
        <w:t>я мелодический оборот, отмеченны</w:t>
      </w:r>
      <w:r w:rsidRPr="00A07930">
        <w:rPr>
          <w:rFonts w:ascii="Times New Roman" w:hAnsi="Times New Roman" w:cs="Times New Roman"/>
          <w:sz w:val="24"/>
          <w:szCs w:val="24"/>
        </w:rPr>
        <w:t>й короткой лигой.</w:t>
      </w:r>
    </w:p>
    <w:p w14:paraId="3DF83533" w14:textId="77777777" w:rsidR="00AE2C1C" w:rsidRPr="00A07930" w:rsidRDefault="00235AF5"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Р</w:t>
      </w:r>
      <w:r w:rsidR="00AE2C1C" w:rsidRPr="00A07930">
        <w:rPr>
          <w:rFonts w:ascii="Times New Roman" w:hAnsi="Times New Roman" w:cs="Times New Roman"/>
          <w:sz w:val="24"/>
          <w:szCs w:val="24"/>
        </w:rPr>
        <w:t>ука всякий раз мягко падает на первое созвучие (запястье идет в низ), которое несколько удлиняется, а второе созвучие под лигой (оно снимается на лёгком подъеме запястья) звучит короче и легче. Этот оборот желательно подчеркивать прямой (нажал – отпустил) педалью.</w:t>
      </w:r>
    </w:p>
    <w:p w14:paraId="761DCA74" w14:textId="77777777" w:rsidR="00AE2C1C" w:rsidRPr="00A07930" w:rsidRDefault="00AE2C1C"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lastRenderedPageBreak/>
        <w:t xml:space="preserve">     Встречается в «Утренней молитве»</w:t>
      </w:r>
      <w:r w:rsidR="00235AF5" w:rsidRPr="00A07930">
        <w:rPr>
          <w:rFonts w:ascii="Times New Roman" w:hAnsi="Times New Roman" w:cs="Times New Roman"/>
          <w:sz w:val="24"/>
          <w:szCs w:val="24"/>
        </w:rPr>
        <w:t xml:space="preserve"> и пунктирный рисунок. Ш</w:t>
      </w:r>
      <w:r w:rsidRPr="00A07930">
        <w:rPr>
          <w:rFonts w:ascii="Times New Roman" w:hAnsi="Times New Roman" w:cs="Times New Roman"/>
          <w:sz w:val="24"/>
          <w:szCs w:val="24"/>
        </w:rPr>
        <w:t>естнадцатая играется легче, тише, чем окружающие её более крупные длительности, и потому нисходящая интонация приобретает особую выразительность.</w:t>
      </w:r>
    </w:p>
    <w:p w14:paraId="6FECB7AD" w14:textId="77777777" w:rsidR="00AE2C1C" w:rsidRPr="00A07930" w:rsidRDefault="00AE2C1C"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707AC8" w:rsidRPr="00A07930">
        <w:rPr>
          <w:rFonts w:ascii="Times New Roman" w:hAnsi="Times New Roman" w:cs="Times New Roman"/>
          <w:sz w:val="24"/>
          <w:szCs w:val="24"/>
        </w:rPr>
        <w:t>В заключении пунктирная формула интонируется спокойнее, ровнее, с минимальной разницей по силе звука между шестнадцатой и следующей за ней четвертью. Не случайно в прижизненном издании «Альбома» на пунктирном мотиве нет лиги, которую, по аналогии, проставляют в более поздних изданиях.</w:t>
      </w:r>
    </w:p>
    <w:p w14:paraId="674F6BA5" w14:textId="77777777" w:rsidR="00F02718" w:rsidRPr="00A07930" w:rsidRDefault="00707AC8"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Для ребёнка трудна партия левой руки в заключительном разделе. В большинстве случаев дети инстинктивно упрощают задачу, приостанавливая пульсацию басового </w:t>
      </w:r>
      <w:r w:rsidRPr="00A07930">
        <w:rPr>
          <w:rFonts w:ascii="Times New Roman" w:hAnsi="Times New Roman" w:cs="Times New Roman"/>
          <w:i/>
          <w:sz w:val="24"/>
          <w:szCs w:val="24"/>
        </w:rPr>
        <w:t xml:space="preserve">соль </w:t>
      </w:r>
      <w:r w:rsidRPr="00A07930">
        <w:rPr>
          <w:rFonts w:ascii="Times New Roman" w:hAnsi="Times New Roman" w:cs="Times New Roman"/>
          <w:sz w:val="24"/>
          <w:szCs w:val="24"/>
        </w:rPr>
        <w:t xml:space="preserve">в момент появления верхнего голоса. Бывает достаточно дать услышать сочетание двух голосов, сыграв это место самому или предложив ученику исполнить двухголосие двумя руками. Если этого окажется мало, пусть ребёнок сыграет сначала несколько басовых </w:t>
      </w:r>
      <w:r w:rsidRPr="00A07930">
        <w:rPr>
          <w:rFonts w:ascii="Times New Roman" w:hAnsi="Times New Roman" w:cs="Times New Roman"/>
          <w:i/>
          <w:sz w:val="24"/>
          <w:szCs w:val="24"/>
        </w:rPr>
        <w:t xml:space="preserve">соль, </w:t>
      </w:r>
      <w:r w:rsidRPr="00A07930">
        <w:rPr>
          <w:rFonts w:ascii="Times New Roman" w:hAnsi="Times New Roman" w:cs="Times New Roman"/>
          <w:sz w:val="24"/>
          <w:szCs w:val="24"/>
        </w:rPr>
        <w:t xml:space="preserve">а потом добавит более длинный звук второго голоса, перенеся на него вес руки, и приостановится, слушая, как сопрягаются друг с другом оба этих звука. После чего басовое </w:t>
      </w:r>
      <w:r w:rsidRPr="00A07930">
        <w:rPr>
          <w:rFonts w:ascii="Times New Roman" w:hAnsi="Times New Roman" w:cs="Times New Roman"/>
          <w:i/>
          <w:sz w:val="24"/>
          <w:szCs w:val="24"/>
        </w:rPr>
        <w:t xml:space="preserve">соль </w:t>
      </w:r>
      <w:r w:rsidRPr="00A07930">
        <w:rPr>
          <w:rFonts w:ascii="Times New Roman" w:hAnsi="Times New Roman" w:cs="Times New Roman"/>
          <w:sz w:val="24"/>
          <w:szCs w:val="24"/>
        </w:rPr>
        <w:t>надо снять, по-прежнему фиксируя в слухе и мышечном ощущении тянущийся верхний голос,</w:t>
      </w:r>
      <w:r w:rsidR="00EE4003" w:rsidRPr="00A07930">
        <w:rPr>
          <w:rFonts w:ascii="Times New Roman" w:hAnsi="Times New Roman" w:cs="Times New Roman"/>
          <w:sz w:val="24"/>
          <w:szCs w:val="24"/>
        </w:rPr>
        <w:t xml:space="preserve"> и только затем, продолжая держать последний, возобновить движение восьмых. Повторив такое упражнение несколько раз, можно перейти к следующему сочетанию.</w:t>
      </w:r>
    </w:p>
    <w:p w14:paraId="6CE18642" w14:textId="77777777" w:rsidR="00235AF5" w:rsidRPr="00A07930" w:rsidRDefault="00EE4003"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Чтобы лучше разобраться в четырехголосном складе, полезно поиграть пьесу, меняя число голосов и по-разному их комбинируя, например</w:t>
      </w:r>
      <w:r w:rsidR="008E4D15" w:rsidRPr="00A07930">
        <w:rPr>
          <w:rFonts w:ascii="Times New Roman" w:hAnsi="Times New Roman" w:cs="Times New Roman"/>
          <w:sz w:val="24"/>
          <w:szCs w:val="24"/>
        </w:rPr>
        <w:t>,</w:t>
      </w:r>
      <w:r w:rsidRPr="00A07930">
        <w:rPr>
          <w:rFonts w:ascii="Times New Roman" w:hAnsi="Times New Roman" w:cs="Times New Roman"/>
          <w:sz w:val="24"/>
          <w:szCs w:val="24"/>
        </w:rPr>
        <w:t xml:space="preserve"> оставлять только сопрано и бас или одни средние голоса (а сопрано петь), поочередно пропускать один из голосов и т. п. Такие приёмы работы широко известны, они применяются при излучении полифонических сочинений.</w:t>
      </w:r>
    </w:p>
    <w:p w14:paraId="22E892B5" w14:textId="77777777" w:rsidR="00EE4003" w:rsidRPr="00A07930" w:rsidRDefault="00EE4003"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Можно так</w:t>
      </w:r>
      <w:r w:rsidR="006274F3" w:rsidRPr="00A07930">
        <w:rPr>
          <w:rFonts w:ascii="Times New Roman" w:hAnsi="Times New Roman" w:cs="Times New Roman"/>
          <w:sz w:val="24"/>
          <w:szCs w:val="24"/>
        </w:rPr>
        <w:t>же поэкспериментировать с место</w:t>
      </w:r>
      <w:r w:rsidRPr="00A07930">
        <w:rPr>
          <w:rFonts w:ascii="Times New Roman" w:hAnsi="Times New Roman" w:cs="Times New Roman"/>
          <w:sz w:val="24"/>
          <w:szCs w:val="24"/>
        </w:rPr>
        <w:t>положением голосов. Играя вместе с учеником, «раздвинем» их, перене</w:t>
      </w:r>
      <w:r w:rsidR="003235A4" w:rsidRPr="00A07930">
        <w:rPr>
          <w:rFonts w:ascii="Times New Roman" w:hAnsi="Times New Roman" w:cs="Times New Roman"/>
          <w:sz w:val="24"/>
          <w:szCs w:val="24"/>
        </w:rPr>
        <w:t>с</w:t>
      </w:r>
      <w:r w:rsidRPr="00A07930">
        <w:rPr>
          <w:rFonts w:ascii="Times New Roman" w:hAnsi="Times New Roman" w:cs="Times New Roman"/>
          <w:sz w:val="24"/>
          <w:szCs w:val="24"/>
        </w:rPr>
        <w:t>я,</w:t>
      </w:r>
      <w:r w:rsidR="009A30A2" w:rsidRPr="00A07930">
        <w:rPr>
          <w:rFonts w:ascii="Times New Roman" w:hAnsi="Times New Roman" w:cs="Times New Roman"/>
          <w:sz w:val="24"/>
          <w:szCs w:val="24"/>
        </w:rPr>
        <w:t xml:space="preserve"> например</w:t>
      </w:r>
      <w:r w:rsidR="003235A4" w:rsidRPr="00A07930">
        <w:rPr>
          <w:rFonts w:ascii="Times New Roman" w:hAnsi="Times New Roman" w:cs="Times New Roman"/>
          <w:sz w:val="24"/>
          <w:szCs w:val="24"/>
        </w:rPr>
        <w:t>, бас октавой ниже, а потом (или одновременно) переместим на октаву вверх сопрано, оставив других участников ансамбля на своем месте. Комбинаций тут может быть очень много. Музыка приобретает новые пространственные и тембровые характеристики, а главное – разнесённые по регистрам, голоса меньше сливаются друг с другом, лучше слышно четырехголосие и движение каждой из мелодических линий.</w:t>
      </w:r>
    </w:p>
    <w:p w14:paraId="4F50DFA0" w14:textId="77777777" w:rsidR="00AD2726" w:rsidRPr="00A07930" w:rsidRDefault="003235A4"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DE643B" w:rsidRPr="00A07930">
        <w:rPr>
          <w:rFonts w:ascii="Times New Roman" w:hAnsi="Times New Roman" w:cs="Times New Roman"/>
          <w:sz w:val="24"/>
          <w:szCs w:val="24"/>
        </w:rPr>
        <w:t>Рассмотрим ещё одну возможную трансформацию</w:t>
      </w:r>
      <w:r w:rsidR="00D64737" w:rsidRPr="00A07930">
        <w:rPr>
          <w:rFonts w:ascii="Times New Roman" w:hAnsi="Times New Roman" w:cs="Times New Roman"/>
          <w:sz w:val="24"/>
          <w:szCs w:val="24"/>
        </w:rPr>
        <w:t xml:space="preserve"> «Молитвы». Попробуем </w:t>
      </w:r>
      <w:r w:rsidRPr="00A07930">
        <w:rPr>
          <w:rFonts w:ascii="Times New Roman" w:hAnsi="Times New Roman" w:cs="Times New Roman"/>
          <w:sz w:val="24"/>
          <w:szCs w:val="24"/>
        </w:rPr>
        <w:t xml:space="preserve">немного изменить ритмический рисунок музыки, но изменить не произвольно, не как придется, а в духе песнопений православного богослужения, для которых характерно длительное «стояние» на одном созвучии путем его многократного повтора? Течение музыки как бы застревает на нём. Чайковский использует эту манеру в последней пьесе «Альбома» - «В </w:t>
      </w:r>
      <w:r w:rsidR="00481375" w:rsidRPr="00A07930">
        <w:rPr>
          <w:rFonts w:ascii="Times New Roman" w:hAnsi="Times New Roman" w:cs="Times New Roman"/>
          <w:sz w:val="24"/>
          <w:szCs w:val="24"/>
        </w:rPr>
        <w:t>церкви». Воспроизведём</w:t>
      </w:r>
      <w:r w:rsidRPr="00A07930">
        <w:rPr>
          <w:rFonts w:ascii="Times New Roman" w:hAnsi="Times New Roman" w:cs="Times New Roman"/>
          <w:sz w:val="24"/>
          <w:szCs w:val="24"/>
        </w:rPr>
        <w:t xml:space="preserve"> этот приём в «Утренней молитве» (а вообще-то пусть ученик сам найдёт место, </w:t>
      </w:r>
      <w:r w:rsidR="006274F3" w:rsidRPr="00A07930">
        <w:rPr>
          <w:rFonts w:ascii="Times New Roman" w:hAnsi="Times New Roman" w:cs="Times New Roman"/>
          <w:sz w:val="24"/>
          <w:szCs w:val="24"/>
        </w:rPr>
        <w:t>где такой повтор будет уместен):</w:t>
      </w:r>
    </w:p>
    <w:p w14:paraId="6C9FEDF7" w14:textId="77777777" w:rsidR="006274F3" w:rsidRPr="00A07930" w:rsidRDefault="00172519" w:rsidP="005E3BC0">
      <w:pPr>
        <w:spacing w:after="120"/>
        <w:rPr>
          <w:rFonts w:ascii="Times New Roman" w:hAnsi="Times New Roman" w:cs="Times New Roman"/>
          <w:i/>
          <w:sz w:val="24"/>
          <w:szCs w:val="24"/>
        </w:rPr>
      </w:pPr>
      <w:r w:rsidRPr="00A07930">
        <w:rPr>
          <w:rFonts w:ascii="Times New Roman" w:hAnsi="Times New Roman" w:cs="Times New Roman"/>
          <w:i/>
          <w:sz w:val="24"/>
          <w:szCs w:val="24"/>
        </w:rPr>
        <w:t>Пример №3</w:t>
      </w:r>
    </w:p>
    <w:p w14:paraId="4E790BB3" w14:textId="77777777" w:rsidR="00172519" w:rsidRPr="00A07930" w:rsidRDefault="00172519" w:rsidP="00A07930">
      <w:pPr>
        <w:spacing w:after="120"/>
        <w:jc w:val="center"/>
        <w:rPr>
          <w:rFonts w:ascii="Times New Roman" w:hAnsi="Times New Roman" w:cs="Times New Roman"/>
          <w:sz w:val="24"/>
          <w:szCs w:val="24"/>
        </w:rPr>
      </w:pPr>
      <w:r w:rsidRPr="00A07930">
        <w:rPr>
          <w:rFonts w:ascii="Times New Roman" w:hAnsi="Times New Roman" w:cs="Times New Roman"/>
          <w:noProof/>
          <w:sz w:val="24"/>
          <w:szCs w:val="24"/>
          <w:lang w:eastAsia="ru-RU"/>
        </w:rPr>
        <w:drawing>
          <wp:inline distT="0" distB="0" distL="0" distR="0" wp14:anchorId="740D7466" wp14:editId="43375116">
            <wp:extent cx="4874260" cy="835025"/>
            <wp:effectExtent l="0" t="0" r="2540" b="3175"/>
            <wp:docPr id="5" name="Рисунок 5" descr="C:\Users\VecktorMan\Desktop\париме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cktorMan\Desktop\паример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4260" cy="835025"/>
                    </a:xfrm>
                    <a:prstGeom prst="rect">
                      <a:avLst/>
                    </a:prstGeom>
                    <a:noFill/>
                    <a:ln>
                      <a:noFill/>
                    </a:ln>
                  </pic:spPr>
                </pic:pic>
              </a:graphicData>
            </a:graphic>
          </wp:inline>
        </w:drawing>
      </w:r>
    </w:p>
    <w:p w14:paraId="14C2AC52" w14:textId="77777777" w:rsidR="003235A4" w:rsidRPr="00A07930" w:rsidRDefault="003235A4"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lastRenderedPageBreak/>
        <w:t xml:space="preserve">     </w:t>
      </w:r>
      <w:r w:rsidR="004833A3" w:rsidRPr="00A07930">
        <w:rPr>
          <w:rFonts w:ascii="Times New Roman" w:hAnsi="Times New Roman" w:cs="Times New Roman"/>
          <w:sz w:val="24"/>
          <w:szCs w:val="24"/>
        </w:rPr>
        <w:t>Здесь</w:t>
      </w:r>
      <w:r w:rsidRPr="00A07930">
        <w:rPr>
          <w:rFonts w:ascii="Times New Roman" w:hAnsi="Times New Roman" w:cs="Times New Roman"/>
          <w:sz w:val="24"/>
          <w:szCs w:val="24"/>
        </w:rPr>
        <w:t xml:space="preserve"> так и напрашиваются слова «Господи, поми-луй, Господи, поми</w:t>
      </w:r>
      <w:r w:rsidR="006274F3" w:rsidRPr="00A07930">
        <w:rPr>
          <w:rFonts w:ascii="Times New Roman" w:hAnsi="Times New Roman" w:cs="Times New Roman"/>
          <w:sz w:val="24"/>
          <w:szCs w:val="24"/>
        </w:rPr>
        <w:t>-</w:t>
      </w:r>
      <w:r w:rsidRPr="00A07930">
        <w:rPr>
          <w:rFonts w:ascii="Times New Roman" w:hAnsi="Times New Roman" w:cs="Times New Roman"/>
          <w:sz w:val="24"/>
          <w:szCs w:val="24"/>
        </w:rPr>
        <w:t xml:space="preserve">луй и о-хра-ни»… Кстати, при таком ритмическом варианте хочется изменить пульсацию басового </w:t>
      </w:r>
      <w:r w:rsidRPr="00A07930">
        <w:rPr>
          <w:rFonts w:ascii="Times New Roman" w:hAnsi="Times New Roman" w:cs="Times New Roman"/>
          <w:i/>
          <w:sz w:val="24"/>
          <w:szCs w:val="24"/>
        </w:rPr>
        <w:t xml:space="preserve">соль </w:t>
      </w:r>
      <w:r w:rsidRPr="00A07930">
        <w:rPr>
          <w:rFonts w:ascii="Times New Roman" w:hAnsi="Times New Roman" w:cs="Times New Roman"/>
          <w:sz w:val="24"/>
          <w:szCs w:val="24"/>
        </w:rPr>
        <w:t>в коде, играя вместо восьмых шестнадцатые.</w:t>
      </w:r>
    </w:p>
    <w:p w14:paraId="0B59748C" w14:textId="77777777" w:rsidR="003235A4" w:rsidRPr="00A07930" w:rsidRDefault="003235A4"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920832" w:rsidRPr="00A07930">
        <w:rPr>
          <w:rFonts w:ascii="Times New Roman" w:hAnsi="Times New Roman" w:cs="Times New Roman"/>
          <w:sz w:val="24"/>
          <w:szCs w:val="24"/>
        </w:rPr>
        <w:t>Разучивая «Утреннюю молитву</w:t>
      </w:r>
      <w:r w:rsidRPr="00A07930">
        <w:rPr>
          <w:rFonts w:ascii="Times New Roman" w:hAnsi="Times New Roman" w:cs="Times New Roman"/>
          <w:sz w:val="24"/>
          <w:szCs w:val="24"/>
        </w:rPr>
        <w:t>», познакомим ученика с только что упомянутой пьесой «В церкви». Сравним «утренний» и «вечерний» характер обеих, их тональности, ладовую окраску, отметим сходство и различие</w:t>
      </w:r>
      <w:r w:rsidR="005F6F53" w:rsidRPr="00A07930">
        <w:rPr>
          <w:rFonts w:ascii="Times New Roman" w:hAnsi="Times New Roman" w:cs="Times New Roman"/>
          <w:sz w:val="24"/>
          <w:szCs w:val="24"/>
        </w:rPr>
        <w:t xml:space="preserve"> пьес по форме, по структуре четырехголосия, по колокольным остин</w:t>
      </w:r>
      <w:r w:rsidR="006274F3" w:rsidRPr="00A07930">
        <w:rPr>
          <w:rFonts w:ascii="Times New Roman" w:hAnsi="Times New Roman" w:cs="Times New Roman"/>
          <w:sz w:val="24"/>
          <w:szCs w:val="24"/>
        </w:rPr>
        <w:t>ато в заключительных разделах. И</w:t>
      </w:r>
      <w:r w:rsidR="005F6F53" w:rsidRPr="00A07930">
        <w:rPr>
          <w:rFonts w:ascii="Times New Roman" w:hAnsi="Times New Roman" w:cs="Times New Roman"/>
          <w:sz w:val="24"/>
          <w:szCs w:val="24"/>
        </w:rPr>
        <w:t>зучение этих пьес подготовит ребенка к восприятию духовной музыки Чайковского.</w:t>
      </w:r>
    </w:p>
    <w:p w14:paraId="01D8DF87" w14:textId="77777777" w:rsidR="000E55F3" w:rsidRPr="00A07930" w:rsidRDefault="0087165E" w:rsidP="00E46F8A">
      <w:pPr>
        <w:spacing w:after="120"/>
        <w:jc w:val="center"/>
        <w:rPr>
          <w:rFonts w:ascii="Times New Roman" w:hAnsi="Times New Roman" w:cs="Times New Roman"/>
          <w:sz w:val="32"/>
          <w:szCs w:val="32"/>
        </w:rPr>
      </w:pPr>
      <w:r w:rsidRPr="00A07930">
        <w:rPr>
          <w:rFonts w:ascii="Times New Roman" w:hAnsi="Times New Roman" w:cs="Times New Roman"/>
          <w:sz w:val="32"/>
          <w:szCs w:val="32"/>
        </w:rPr>
        <w:t>Болезнь куклы</w:t>
      </w:r>
    </w:p>
    <w:p w14:paraId="7803E826" w14:textId="77777777" w:rsidR="00D11BD3" w:rsidRPr="00A07930" w:rsidRDefault="00D11BD3" w:rsidP="00E46F8A">
      <w:pPr>
        <w:spacing w:after="120"/>
        <w:jc w:val="both"/>
        <w:rPr>
          <w:rFonts w:ascii="Times New Roman" w:hAnsi="Times New Roman" w:cs="Times New Roman"/>
          <w:sz w:val="24"/>
          <w:szCs w:val="24"/>
        </w:rPr>
      </w:pPr>
      <w:r w:rsidRPr="00A07930">
        <w:rPr>
          <w:rFonts w:ascii="Times New Roman" w:hAnsi="Times New Roman" w:cs="Times New Roman"/>
          <w:sz w:val="32"/>
          <w:szCs w:val="32"/>
        </w:rPr>
        <w:t xml:space="preserve">     </w:t>
      </w:r>
      <w:r w:rsidR="00A677B5" w:rsidRPr="00A07930">
        <w:rPr>
          <w:rFonts w:ascii="Times New Roman" w:hAnsi="Times New Roman" w:cs="Times New Roman"/>
          <w:sz w:val="24"/>
          <w:szCs w:val="24"/>
        </w:rPr>
        <w:t>С этой пьесы</w:t>
      </w:r>
      <w:r w:rsidR="002C6F82" w:rsidRPr="00A07930">
        <w:rPr>
          <w:rFonts w:ascii="Times New Roman" w:hAnsi="Times New Roman" w:cs="Times New Roman"/>
          <w:sz w:val="24"/>
          <w:szCs w:val="24"/>
        </w:rPr>
        <w:t xml:space="preserve"> обычн</w:t>
      </w:r>
      <w:r w:rsidR="000E70F4" w:rsidRPr="00A07930">
        <w:rPr>
          <w:rFonts w:ascii="Times New Roman" w:hAnsi="Times New Roman" w:cs="Times New Roman"/>
          <w:sz w:val="24"/>
          <w:szCs w:val="24"/>
        </w:rPr>
        <w:t>о начинается изучение «Детского альбома»</w:t>
      </w:r>
      <w:r w:rsidR="002C6F82" w:rsidRPr="00A07930">
        <w:rPr>
          <w:rFonts w:ascii="Times New Roman" w:hAnsi="Times New Roman" w:cs="Times New Roman"/>
          <w:sz w:val="24"/>
          <w:szCs w:val="24"/>
        </w:rPr>
        <w:t>. Высокая простота её музыкального языка буквально завораживает. С одной стороны – это одна из самых лёгких пьес «Альбома», с другой – она принадлежит к числу наиболее глубоких, возвышенно-скорбных страниц фортепианного творчества Чайковского и соответственно предполагает решение достаточно сложных пианистических задач.</w:t>
      </w:r>
    </w:p>
    <w:p w14:paraId="48EDFD28" w14:textId="77777777" w:rsidR="009C07CD" w:rsidRPr="00A07930" w:rsidRDefault="009C07CD"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Одна и та же трёхслойная фактура, один и тот же ритмический рисунок на протяжении всей пьесы. Одна гармония в такте, с непременной её сменой в следующем, благодаря чему нет ощущения статичности, которое могло бы появиться в условиях однородной ритмической организации. Простая квадратная структура: два шестнадцатитактовых периода с небольшим расширением в конце второго из них (такты 33-34) и восьмитактовая кода. Пьесу очень удобно разучивать по элементам.</w:t>
      </w:r>
    </w:p>
    <w:p w14:paraId="6D15C1F8" w14:textId="77777777" w:rsidR="009C07CD" w:rsidRPr="00A07930" w:rsidRDefault="009C07CD"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1218EB" w:rsidRPr="00A07930">
        <w:rPr>
          <w:rFonts w:ascii="Times New Roman" w:hAnsi="Times New Roman" w:cs="Times New Roman"/>
          <w:sz w:val="24"/>
          <w:szCs w:val="24"/>
        </w:rPr>
        <w:t xml:space="preserve"> </w:t>
      </w:r>
      <w:r w:rsidR="00DD7956" w:rsidRPr="00A07930">
        <w:rPr>
          <w:rFonts w:ascii="Times New Roman" w:hAnsi="Times New Roman" w:cs="Times New Roman"/>
          <w:sz w:val="24"/>
          <w:szCs w:val="24"/>
        </w:rPr>
        <w:t>Начнём с первого предложения</w:t>
      </w:r>
      <w:r w:rsidR="001218EB" w:rsidRPr="00A07930">
        <w:rPr>
          <w:rFonts w:ascii="Times New Roman" w:hAnsi="Times New Roman" w:cs="Times New Roman"/>
          <w:sz w:val="24"/>
          <w:szCs w:val="24"/>
        </w:rPr>
        <w:t xml:space="preserve"> – дважды пов</w:t>
      </w:r>
      <w:r w:rsidR="00184B00" w:rsidRPr="00A07930">
        <w:rPr>
          <w:rFonts w:ascii="Times New Roman" w:hAnsi="Times New Roman" w:cs="Times New Roman"/>
          <w:sz w:val="24"/>
          <w:szCs w:val="24"/>
        </w:rPr>
        <w:t>торённого четырёхтакта</w:t>
      </w:r>
      <w:r w:rsidR="00DD7956" w:rsidRPr="00A07930">
        <w:rPr>
          <w:rFonts w:ascii="Times New Roman" w:hAnsi="Times New Roman" w:cs="Times New Roman"/>
          <w:sz w:val="24"/>
          <w:szCs w:val="24"/>
        </w:rPr>
        <w:t xml:space="preserve"> и станем играть его</w:t>
      </w:r>
      <w:r w:rsidR="001218EB" w:rsidRPr="00A07930">
        <w:rPr>
          <w:rFonts w:ascii="Times New Roman" w:hAnsi="Times New Roman" w:cs="Times New Roman"/>
          <w:sz w:val="24"/>
          <w:szCs w:val="24"/>
        </w:rPr>
        <w:t xml:space="preserve"> с учеником в три руки: ученик играет верхнюю строчку, педагог, двумя руками, - нижнюю. </w:t>
      </w:r>
      <w:r w:rsidR="00006DFC" w:rsidRPr="00A07930">
        <w:rPr>
          <w:rFonts w:ascii="Times New Roman" w:hAnsi="Times New Roman" w:cs="Times New Roman"/>
          <w:sz w:val="24"/>
          <w:szCs w:val="24"/>
        </w:rPr>
        <w:t>Свободная</w:t>
      </w:r>
      <w:r w:rsidR="00A677B5" w:rsidRPr="00A07930">
        <w:rPr>
          <w:rFonts w:ascii="Times New Roman" w:hAnsi="Times New Roman" w:cs="Times New Roman"/>
          <w:sz w:val="24"/>
          <w:szCs w:val="24"/>
        </w:rPr>
        <w:t>, ненапряжённая</w:t>
      </w:r>
      <w:r w:rsidR="00006DFC" w:rsidRPr="00A07930">
        <w:rPr>
          <w:rFonts w:ascii="Times New Roman" w:hAnsi="Times New Roman" w:cs="Times New Roman"/>
          <w:sz w:val="24"/>
          <w:szCs w:val="24"/>
        </w:rPr>
        <w:t xml:space="preserve"> рука неторопливо опускается на первую же ноту и ритмично поднимается вверх, чтобы так же тяжело снова приземлиться. Погружение свободной руки даёт достаточно насыщенный звук, который </w:t>
      </w:r>
      <w:r w:rsidR="00A677B5" w:rsidRPr="00A07930">
        <w:rPr>
          <w:rFonts w:ascii="Times New Roman" w:hAnsi="Times New Roman" w:cs="Times New Roman"/>
          <w:sz w:val="24"/>
          <w:szCs w:val="24"/>
        </w:rPr>
        <w:t xml:space="preserve"> здесь </w:t>
      </w:r>
      <w:r w:rsidR="00744187" w:rsidRPr="00A07930">
        <w:rPr>
          <w:rFonts w:ascii="Times New Roman" w:hAnsi="Times New Roman" w:cs="Times New Roman"/>
          <w:sz w:val="24"/>
          <w:szCs w:val="24"/>
        </w:rPr>
        <w:t>и необходим</w:t>
      </w:r>
      <w:r w:rsidR="00006DFC" w:rsidRPr="00A07930">
        <w:rPr>
          <w:rFonts w:ascii="Times New Roman" w:hAnsi="Times New Roman" w:cs="Times New Roman"/>
          <w:sz w:val="24"/>
          <w:szCs w:val="24"/>
        </w:rPr>
        <w:t xml:space="preserve">: композитор указывает </w:t>
      </w:r>
      <w:r w:rsidR="00EC69F8" w:rsidRPr="00A07930">
        <w:rPr>
          <w:rFonts w:ascii="Times New Roman" w:hAnsi="Times New Roman" w:cs="Times New Roman"/>
          <w:i/>
          <w:sz w:val="24"/>
          <w:szCs w:val="24"/>
          <w:lang w:val="en-US"/>
        </w:rPr>
        <w:t>mf</w:t>
      </w:r>
      <w:r w:rsidR="00EC69F8" w:rsidRPr="00A07930">
        <w:rPr>
          <w:rFonts w:ascii="Times New Roman" w:hAnsi="Times New Roman" w:cs="Times New Roman"/>
          <w:i/>
          <w:sz w:val="24"/>
          <w:szCs w:val="24"/>
        </w:rPr>
        <w:t>.</w:t>
      </w:r>
      <w:r w:rsidR="00294286" w:rsidRPr="00A07930">
        <w:rPr>
          <w:rFonts w:ascii="Times New Roman" w:hAnsi="Times New Roman" w:cs="Times New Roman"/>
          <w:i/>
          <w:sz w:val="24"/>
          <w:szCs w:val="24"/>
        </w:rPr>
        <w:t xml:space="preserve"> </w:t>
      </w:r>
      <w:r w:rsidR="00294286" w:rsidRPr="00A07930">
        <w:rPr>
          <w:rFonts w:ascii="Times New Roman" w:hAnsi="Times New Roman" w:cs="Times New Roman"/>
          <w:sz w:val="24"/>
          <w:szCs w:val="24"/>
        </w:rPr>
        <w:t>Знак</w:t>
      </w:r>
      <w:r w:rsidR="00294286" w:rsidRPr="00A07930">
        <w:rPr>
          <w:rFonts w:ascii="Times New Roman" w:hAnsi="Times New Roman" w:cs="Times New Roman"/>
          <w:i/>
          <w:sz w:val="24"/>
          <w:szCs w:val="24"/>
        </w:rPr>
        <w:t xml:space="preserve"> </w:t>
      </w:r>
      <w:r w:rsidR="00294286" w:rsidRPr="00A07930">
        <w:rPr>
          <w:rFonts w:ascii="Times New Roman" w:hAnsi="Times New Roman" w:cs="Times New Roman"/>
          <w:i/>
          <w:sz w:val="24"/>
          <w:szCs w:val="24"/>
          <w:lang w:val="en-US"/>
        </w:rPr>
        <w:t>tenuto</w:t>
      </w:r>
      <w:r w:rsidR="00BA7531" w:rsidRPr="00A07930">
        <w:rPr>
          <w:rFonts w:ascii="Times New Roman" w:hAnsi="Times New Roman" w:cs="Times New Roman"/>
          <w:i/>
          <w:sz w:val="24"/>
          <w:szCs w:val="24"/>
        </w:rPr>
        <w:t xml:space="preserve"> </w:t>
      </w:r>
      <w:r w:rsidR="00BA7531" w:rsidRPr="00A07930">
        <w:rPr>
          <w:rFonts w:ascii="Times New Roman" w:hAnsi="Times New Roman" w:cs="Times New Roman"/>
          <w:sz w:val="24"/>
          <w:szCs w:val="24"/>
        </w:rPr>
        <w:t>– чёрточка</w:t>
      </w:r>
      <w:r w:rsidR="00A677B5" w:rsidRPr="00A07930">
        <w:rPr>
          <w:rFonts w:ascii="Times New Roman" w:hAnsi="Times New Roman" w:cs="Times New Roman"/>
          <w:sz w:val="24"/>
          <w:szCs w:val="24"/>
        </w:rPr>
        <w:t xml:space="preserve"> </w:t>
      </w:r>
      <w:r w:rsidR="00BA7531" w:rsidRPr="00A07930">
        <w:rPr>
          <w:rFonts w:ascii="Times New Roman" w:hAnsi="Times New Roman" w:cs="Times New Roman"/>
          <w:sz w:val="24"/>
          <w:szCs w:val="24"/>
        </w:rPr>
        <w:t xml:space="preserve">- говорит о необходимости </w:t>
      </w:r>
      <w:r w:rsidR="00DB3B20" w:rsidRPr="00A07930">
        <w:rPr>
          <w:rFonts w:ascii="Times New Roman" w:hAnsi="Times New Roman" w:cs="Times New Roman"/>
          <w:sz w:val="24"/>
          <w:szCs w:val="24"/>
        </w:rPr>
        <w:t xml:space="preserve">выдержать четверти до полной их стоимости, </w:t>
      </w:r>
      <w:r w:rsidR="00BA7531" w:rsidRPr="00A07930">
        <w:rPr>
          <w:rFonts w:ascii="Times New Roman" w:hAnsi="Times New Roman" w:cs="Times New Roman"/>
          <w:sz w:val="24"/>
          <w:szCs w:val="24"/>
        </w:rPr>
        <w:t>последовательно концентрируя внимание на каждой из них.</w:t>
      </w:r>
    </w:p>
    <w:p w14:paraId="76BF2A25" w14:textId="77777777" w:rsidR="00336561" w:rsidRPr="00A07930" w:rsidRDefault="00336561"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E642AE" w:rsidRPr="00A07930">
        <w:rPr>
          <w:rFonts w:ascii="Times New Roman" w:hAnsi="Times New Roman" w:cs="Times New Roman"/>
          <w:sz w:val="24"/>
          <w:szCs w:val="24"/>
        </w:rPr>
        <w:t>Далее</w:t>
      </w:r>
      <w:r w:rsidRPr="00A07930">
        <w:rPr>
          <w:rFonts w:ascii="Times New Roman" w:hAnsi="Times New Roman" w:cs="Times New Roman"/>
          <w:sz w:val="24"/>
          <w:szCs w:val="24"/>
        </w:rPr>
        <w:t xml:space="preserve"> ученик играет только мелодическую линию басов, ставя руку на каждый бас отдельным</w:t>
      </w:r>
      <w:r w:rsidR="002840AB" w:rsidRPr="00A07930">
        <w:rPr>
          <w:rFonts w:ascii="Times New Roman" w:hAnsi="Times New Roman" w:cs="Times New Roman"/>
          <w:sz w:val="24"/>
          <w:szCs w:val="24"/>
        </w:rPr>
        <w:t xml:space="preserve"> движением</w:t>
      </w:r>
      <w:r w:rsidRPr="00A07930">
        <w:rPr>
          <w:rFonts w:ascii="Times New Roman" w:hAnsi="Times New Roman" w:cs="Times New Roman"/>
          <w:sz w:val="24"/>
          <w:szCs w:val="24"/>
        </w:rPr>
        <w:t>, и только потом связывая басы. Следующий этап: ученик соединяет басовый голос с сопрановыми вздохами, слушая, как эти вздохи накладываются на басы и звучат с ними вместе.</w:t>
      </w:r>
    </w:p>
    <w:p w14:paraId="1EC0D2BE" w14:textId="77777777" w:rsidR="00BA389E" w:rsidRPr="00A07930" w:rsidRDefault="00BA389E"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2A5966" w:rsidRPr="00A07930">
        <w:rPr>
          <w:rFonts w:ascii="Times New Roman" w:hAnsi="Times New Roman" w:cs="Times New Roman"/>
          <w:sz w:val="24"/>
          <w:szCs w:val="24"/>
        </w:rPr>
        <w:t>Самое трудное это</w:t>
      </w:r>
      <w:r w:rsidRPr="00A07930">
        <w:rPr>
          <w:rFonts w:ascii="Times New Roman" w:hAnsi="Times New Roman" w:cs="Times New Roman"/>
          <w:sz w:val="24"/>
          <w:szCs w:val="24"/>
        </w:rPr>
        <w:t xml:space="preserve"> сыграть партию левой руки в целом – басы и интервалы, образующие своего рода отсроченную гармонию. И в этом случае расчленим трудность на элементы. Исполним басовую партию сначала двумя руками, фиксируя слухом образующиеся аккорды.</w:t>
      </w:r>
      <w:r w:rsidR="004241E0" w:rsidRPr="00A07930">
        <w:rPr>
          <w:rFonts w:ascii="Times New Roman" w:hAnsi="Times New Roman" w:cs="Times New Roman"/>
          <w:sz w:val="24"/>
          <w:szCs w:val="24"/>
        </w:rPr>
        <w:t xml:space="preserve"> Затем станем играть как написано, но, чтобы лучше ощутить тяжесть басов, их главенство, будем какое-то время ставить руку на каждый из них отдельным движением. Гармонические интервалы ложатся на тянущиеся басы, они как бы добавляются к басовым нотам, требуя более деликатного прикосновения. Наконец, соединим все три фактурных пласта.</w:t>
      </w:r>
    </w:p>
    <w:p w14:paraId="66617BE4" w14:textId="77777777" w:rsidR="00957A96" w:rsidRPr="00A07930" w:rsidRDefault="00957A96"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AB51D4" w:rsidRPr="00A07930">
        <w:rPr>
          <w:rFonts w:ascii="Times New Roman" w:hAnsi="Times New Roman" w:cs="Times New Roman"/>
          <w:sz w:val="24"/>
          <w:szCs w:val="24"/>
        </w:rPr>
        <w:t>Такую</w:t>
      </w:r>
      <w:r w:rsidR="0091615F" w:rsidRPr="00A07930">
        <w:rPr>
          <w:rFonts w:ascii="Times New Roman" w:hAnsi="Times New Roman" w:cs="Times New Roman"/>
          <w:sz w:val="24"/>
          <w:szCs w:val="24"/>
        </w:rPr>
        <w:t xml:space="preserve"> </w:t>
      </w:r>
      <w:r w:rsidR="00AB51D4" w:rsidRPr="00A07930">
        <w:rPr>
          <w:rFonts w:ascii="Times New Roman" w:hAnsi="Times New Roman" w:cs="Times New Roman"/>
          <w:sz w:val="24"/>
          <w:szCs w:val="24"/>
        </w:rPr>
        <w:t>же</w:t>
      </w:r>
      <w:r w:rsidRPr="00A07930">
        <w:rPr>
          <w:rFonts w:ascii="Times New Roman" w:hAnsi="Times New Roman" w:cs="Times New Roman"/>
          <w:sz w:val="24"/>
          <w:szCs w:val="24"/>
        </w:rPr>
        <w:t xml:space="preserve"> работу в той же последовательности следует провести со вторым восьмитактом, где партии обеих рук как бы меняются местами, и так проработать пьесу до конца.</w:t>
      </w:r>
    </w:p>
    <w:p w14:paraId="44DAD4DC" w14:textId="77777777" w:rsidR="00957A96" w:rsidRPr="00A07930" w:rsidRDefault="00957A96"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lastRenderedPageBreak/>
        <w:t xml:space="preserve">     </w:t>
      </w:r>
      <w:r w:rsidR="00090E83" w:rsidRPr="00A07930">
        <w:rPr>
          <w:rFonts w:ascii="Times New Roman" w:hAnsi="Times New Roman" w:cs="Times New Roman"/>
          <w:sz w:val="24"/>
          <w:szCs w:val="24"/>
        </w:rPr>
        <w:t>Следует подумать</w:t>
      </w:r>
      <w:r w:rsidRPr="00A07930">
        <w:rPr>
          <w:rFonts w:ascii="Times New Roman" w:hAnsi="Times New Roman" w:cs="Times New Roman"/>
          <w:sz w:val="24"/>
          <w:szCs w:val="24"/>
        </w:rPr>
        <w:t xml:space="preserve"> над интонационным рельефом пьесы. Первая четырёхтактная фраза допускает разное интонирование. Можно рассматривать в качестве интонационной опоры (точки притяжения в движении мелодии, самого весомого в ней звука) ноту </w:t>
      </w:r>
      <w:r w:rsidRPr="00A07930">
        <w:rPr>
          <w:rFonts w:ascii="Times New Roman" w:hAnsi="Times New Roman" w:cs="Times New Roman"/>
          <w:i/>
          <w:sz w:val="24"/>
          <w:szCs w:val="24"/>
        </w:rPr>
        <w:t>ре</w:t>
      </w:r>
      <w:r w:rsidR="003678C6" w:rsidRPr="00A07930">
        <w:rPr>
          <w:rFonts w:ascii="Times New Roman" w:hAnsi="Times New Roman" w:cs="Times New Roman"/>
          <w:i/>
          <w:sz w:val="24"/>
          <w:szCs w:val="24"/>
        </w:rPr>
        <w:t xml:space="preserve"> </w:t>
      </w:r>
      <w:r w:rsidR="003678C6" w:rsidRPr="00A07930">
        <w:rPr>
          <w:rFonts w:ascii="Times New Roman" w:hAnsi="Times New Roman" w:cs="Times New Roman"/>
          <w:sz w:val="24"/>
          <w:szCs w:val="24"/>
        </w:rPr>
        <w:t>в такте 3. Первые два такта подводят к ней, в такте 4 мелодическая линия мягко отступает.</w:t>
      </w:r>
    </w:p>
    <w:p w14:paraId="1A24DF81" w14:textId="77777777" w:rsidR="00FE74F4" w:rsidRPr="00A07930" w:rsidRDefault="00106D68"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Обратим внимание на другой вариант. Интонационной опорой, наиболее весомым звуком является первая четверть – самая высокая нота четырёхтакта, после чего мелодия идёт на спад. Она как бы питается энергией своего начального тона, вытекает из него. Во втором периоде (в тактах 17-20) мелодическая линия, </w:t>
      </w:r>
      <w:r w:rsidR="00BE67A6" w:rsidRPr="00A07930">
        <w:rPr>
          <w:rFonts w:ascii="Times New Roman" w:hAnsi="Times New Roman" w:cs="Times New Roman"/>
          <w:sz w:val="24"/>
          <w:szCs w:val="24"/>
        </w:rPr>
        <w:t xml:space="preserve">уравновешивая постоянные спады, идёт на подъём, чтобы начать новый, длительный спуск от самой высокой ноты пьесы – </w:t>
      </w:r>
      <w:r w:rsidR="00BE67A6" w:rsidRPr="00A07930">
        <w:rPr>
          <w:rFonts w:ascii="Times New Roman" w:hAnsi="Times New Roman" w:cs="Times New Roman"/>
          <w:i/>
          <w:sz w:val="24"/>
          <w:szCs w:val="24"/>
        </w:rPr>
        <w:t>си-бемоль</w:t>
      </w:r>
      <w:r w:rsidR="00E52FAF" w:rsidRPr="00A07930">
        <w:rPr>
          <w:rFonts w:ascii="Times New Roman" w:hAnsi="Times New Roman" w:cs="Times New Roman"/>
          <w:i/>
          <w:sz w:val="24"/>
          <w:szCs w:val="24"/>
        </w:rPr>
        <w:t xml:space="preserve"> </w:t>
      </w:r>
      <w:r w:rsidR="00E52FAF" w:rsidRPr="00A07930">
        <w:rPr>
          <w:rFonts w:ascii="Times New Roman" w:hAnsi="Times New Roman" w:cs="Times New Roman"/>
          <w:sz w:val="24"/>
          <w:szCs w:val="24"/>
        </w:rPr>
        <w:t>второй отрывок.</w:t>
      </w:r>
      <w:r w:rsidR="00BC4D08" w:rsidRPr="00A07930">
        <w:rPr>
          <w:rFonts w:ascii="Times New Roman" w:hAnsi="Times New Roman" w:cs="Times New Roman"/>
          <w:sz w:val="24"/>
          <w:szCs w:val="24"/>
        </w:rPr>
        <w:t xml:space="preserve"> Расположение вилочек во втором – расширенном – предложении второго периода (такты 25-34) указывает на иную группировку тактов: уже не 4+4, а 6+2+2.</w:t>
      </w:r>
    </w:p>
    <w:p w14:paraId="139F1AB4" w14:textId="77777777" w:rsidR="00800609" w:rsidRPr="00A07930" w:rsidRDefault="00FE74F4"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В заключительных т</w:t>
      </w:r>
      <w:r w:rsidR="00D92EBE" w:rsidRPr="00A07930">
        <w:rPr>
          <w:rFonts w:ascii="Times New Roman" w:hAnsi="Times New Roman" w:cs="Times New Roman"/>
          <w:sz w:val="24"/>
          <w:szCs w:val="24"/>
        </w:rPr>
        <w:t>актах важно увидеть и понять</w:t>
      </w:r>
      <w:r w:rsidRPr="00A07930">
        <w:rPr>
          <w:rFonts w:ascii="Times New Roman" w:hAnsi="Times New Roman" w:cs="Times New Roman"/>
          <w:sz w:val="24"/>
          <w:szCs w:val="24"/>
        </w:rPr>
        <w:t xml:space="preserve"> динамические указания композитора. В тактах 31-32 типичный, хоть и замаскированный паузой, «мотив вздоха» - нисходящая мелодическая секунда в верхнем голосе (</w:t>
      </w:r>
      <w:r w:rsidRPr="00A07930">
        <w:rPr>
          <w:rFonts w:ascii="Times New Roman" w:hAnsi="Times New Roman" w:cs="Times New Roman"/>
          <w:i/>
          <w:sz w:val="24"/>
          <w:szCs w:val="24"/>
        </w:rPr>
        <w:t>соль – фа-диез</w:t>
      </w:r>
      <w:r w:rsidR="004619D1" w:rsidRPr="00A07930">
        <w:rPr>
          <w:rFonts w:ascii="Times New Roman" w:hAnsi="Times New Roman" w:cs="Times New Roman"/>
          <w:sz w:val="24"/>
          <w:szCs w:val="24"/>
        </w:rPr>
        <w:t xml:space="preserve">) – играется с усилением ко второму элементу. На это провоцирует диссонирующий аккордовый комплекс в такте 32 вкупе с восходящим ходом баса </w:t>
      </w:r>
      <w:r w:rsidR="004619D1" w:rsidRPr="00A07930">
        <w:rPr>
          <w:rFonts w:ascii="Times New Roman" w:hAnsi="Times New Roman" w:cs="Times New Roman"/>
          <w:i/>
          <w:sz w:val="24"/>
          <w:szCs w:val="24"/>
        </w:rPr>
        <w:t>соль – ми-бемоль</w:t>
      </w:r>
      <w:r w:rsidR="00BD14DB" w:rsidRPr="00A07930">
        <w:rPr>
          <w:rFonts w:ascii="Times New Roman" w:hAnsi="Times New Roman" w:cs="Times New Roman"/>
          <w:sz w:val="24"/>
          <w:szCs w:val="24"/>
        </w:rPr>
        <w:t>. В тактах 35-40 вилочка следует вздымающемуся, затем опадающему движению средних голосов, которое стоит поиграть отдельно. Тонический органный пункт в крайних голосах не даёт развиться мелодическому движению, гасит его.</w:t>
      </w:r>
      <w:r w:rsidR="00A6150D" w:rsidRPr="00A07930">
        <w:rPr>
          <w:rFonts w:ascii="Times New Roman" w:hAnsi="Times New Roman" w:cs="Times New Roman"/>
          <w:sz w:val="24"/>
          <w:szCs w:val="24"/>
        </w:rPr>
        <w:t xml:space="preserve"> В последних двух тактах на</w:t>
      </w:r>
      <w:r w:rsidR="00A6150D" w:rsidRPr="00A07930">
        <w:rPr>
          <w:rFonts w:ascii="Times New Roman" w:hAnsi="Times New Roman" w:cs="Times New Roman"/>
          <w:i/>
          <w:sz w:val="24"/>
          <w:szCs w:val="24"/>
        </w:rPr>
        <w:t xml:space="preserve"> </w:t>
      </w:r>
      <w:r w:rsidR="00A6150D" w:rsidRPr="00A07930">
        <w:rPr>
          <w:rFonts w:ascii="Times New Roman" w:hAnsi="Times New Roman" w:cs="Times New Roman"/>
          <w:i/>
          <w:sz w:val="24"/>
          <w:szCs w:val="24"/>
          <w:lang w:val="en-US"/>
        </w:rPr>
        <w:t>pianissimo</w:t>
      </w:r>
      <w:r w:rsidR="0044248B" w:rsidRPr="00A07930">
        <w:rPr>
          <w:rFonts w:ascii="Times New Roman" w:hAnsi="Times New Roman" w:cs="Times New Roman"/>
          <w:sz w:val="24"/>
          <w:szCs w:val="24"/>
        </w:rPr>
        <w:t xml:space="preserve"> музыка окончательно замирает.</w:t>
      </w:r>
    </w:p>
    <w:p w14:paraId="59D01FC4" w14:textId="77777777" w:rsidR="00236FFE" w:rsidRPr="00A07930" w:rsidRDefault="0090132B"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После того как</w:t>
      </w:r>
      <w:r w:rsidR="00236FFE" w:rsidRPr="00A07930">
        <w:rPr>
          <w:rFonts w:ascii="Times New Roman" w:hAnsi="Times New Roman" w:cs="Times New Roman"/>
          <w:sz w:val="24"/>
          <w:szCs w:val="24"/>
        </w:rPr>
        <w:t xml:space="preserve"> ученик в основн</w:t>
      </w:r>
      <w:r w:rsidR="00751E6E" w:rsidRPr="00A07930">
        <w:rPr>
          <w:rFonts w:ascii="Times New Roman" w:hAnsi="Times New Roman" w:cs="Times New Roman"/>
          <w:sz w:val="24"/>
          <w:szCs w:val="24"/>
        </w:rPr>
        <w:t>ом освоит текст пьесы, следует</w:t>
      </w:r>
      <w:r w:rsidR="00236FFE" w:rsidRPr="00A07930">
        <w:rPr>
          <w:rFonts w:ascii="Times New Roman" w:hAnsi="Times New Roman" w:cs="Times New Roman"/>
          <w:sz w:val="24"/>
          <w:szCs w:val="24"/>
        </w:rPr>
        <w:t xml:space="preserve"> заняться его фактурным преобразованием, всякий раз определяя, как вносимые изменения сказываются на характере музыки.</w:t>
      </w:r>
    </w:p>
    <w:p w14:paraId="205F7AC5" w14:textId="77777777" w:rsidR="00236FFE" w:rsidRPr="00A07930" w:rsidRDefault="00236FFE" w:rsidP="005E3BC0">
      <w:pPr>
        <w:spacing w:after="120"/>
        <w:rPr>
          <w:rFonts w:ascii="Times New Roman" w:hAnsi="Times New Roman" w:cs="Times New Roman"/>
          <w:sz w:val="24"/>
          <w:szCs w:val="24"/>
        </w:rPr>
      </w:pPr>
      <w:r w:rsidRPr="00A07930">
        <w:rPr>
          <w:rFonts w:ascii="Times New Roman" w:hAnsi="Times New Roman" w:cs="Times New Roman"/>
          <w:sz w:val="24"/>
          <w:szCs w:val="24"/>
        </w:rPr>
        <w:t xml:space="preserve">     Сыграем, к примеру, так:</w:t>
      </w:r>
    </w:p>
    <w:p w14:paraId="09F5A5DF" w14:textId="77777777" w:rsidR="00236FFE" w:rsidRPr="00A07930" w:rsidRDefault="00172519" w:rsidP="005E3BC0">
      <w:pPr>
        <w:spacing w:after="120"/>
        <w:rPr>
          <w:rFonts w:ascii="Times New Roman" w:hAnsi="Times New Roman" w:cs="Times New Roman"/>
          <w:i/>
          <w:sz w:val="24"/>
          <w:szCs w:val="24"/>
        </w:rPr>
      </w:pPr>
      <w:r w:rsidRPr="00A07930">
        <w:rPr>
          <w:rFonts w:ascii="Times New Roman" w:hAnsi="Times New Roman" w:cs="Times New Roman"/>
          <w:sz w:val="24"/>
          <w:szCs w:val="24"/>
        </w:rPr>
        <w:t xml:space="preserve">    </w:t>
      </w:r>
      <w:r w:rsidRPr="00A07930">
        <w:rPr>
          <w:rFonts w:ascii="Times New Roman" w:hAnsi="Times New Roman" w:cs="Times New Roman"/>
          <w:i/>
          <w:sz w:val="24"/>
          <w:szCs w:val="24"/>
        </w:rPr>
        <w:t>Пример №4</w:t>
      </w:r>
    </w:p>
    <w:p w14:paraId="2FE9085F" w14:textId="77777777" w:rsidR="00172519" w:rsidRPr="00A07930" w:rsidRDefault="00542559" w:rsidP="00E46F8A">
      <w:pPr>
        <w:spacing w:after="120"/>
        <w:jc w:val="center"/>
        <w:rPr>
          <w:rFonts w:ascii="Times New Roman" w:hAnsi="Times New Roman" w:cs="Times New Roman"/>
          <w:sz w:val="24"/>
          <w:szCs w:val="24"/>
        </w:rPr>
      </w:pPr>
      <w:r w:rsidRPr="00A07930">
        <w:rPr>
          <w:rFonts w:ascii="Times New Roman" w:hAnsi="Times New Roman" w:cs="Times New Roman"/>
          <w:noProof/>
          <w:sz w:val="24"/>
          <w:szCs w:val="24"/>
          <w:lang w:eastAsia="ru-RU"/>
        </w:rPr>
        <w:drawing>
          <wp:inline distT="0" distB="0" distL="0" distR="0" wp14:anchorId="3C2E7F5A" wp14:editId="5ED868AD">
            <wp:extent cx="4739005" cy="819150"/>
            <wp:effectExtent l="0" t="0" r="4445" b="0"/>
            <wp:docPr id="8" name="Рисунок 8" descr="C:\Users\VecktorMan\Desktop\пример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cktorMan\Desktop\пример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9005" cy="819150"/>
                    </a:xfrm>
                    <a:prstGeom prst="rect">
                      <a:avLst/>
                    </a:prstGeom>
                    <a:noFill/>
                    <a:ln>
                      <a:noFill/>
                    </a:ln>
                  </pic:spPr>
                </pic:pic>
              </a:graphicData>
            </a:graphic>
          </wp:inline>
        </w:drawing>
      </w:r>
    </w:p>
    <w:p w14:paraId="19F2EC5F" w14:textId="77777777" w:rsidR="00236FFE" w:rsidRPr="00A07930" w:rsidRDefault="00236FFE"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Пьеса теряет свой драматический характер, превращаясь в нечто вроде колыбельной или баркаролы.</w:t>
      </w:r>
    </w:p>
    <w:p w14:paraId="1762B368" w14:textId="77777777" w:rsidR="00394B87" w:rsidRPr="00A07930" w:rsidRDefault="00236FFE"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А при такой трансформации</w:t>
      </w:r>
    </w:p>
    <w:p w14:paraId="40896DC7" w14:textId="77777777" w:rsidR="00930771" w:rsidRPr="00A07930" w:rsidRDefault="00172519" w:rsidP="005E3BC0">
      <w:pPr>
        <w:spacing w:after="120"/>
        <w:rPr>
          <w:rFonts w:ascii="Times New Roman" w:hAnsi="Times New Roman" w:cs="Times New Roman"/>
          <w:sz w:val="24"/>
          <w:szCs w:val="24"/>
        </w:rPr>
      </w:pPr>
      <w:r w:rsidRPr="00A07930">
        <w:rPr>
          <w:rFonts w:ascii="Times New Roman" w:hAnsi="Times New Roman" w:cs="Times New Roman"/>
          <w:sz w:val="24"/>
          <w:szCs w:val="24"/>
        </w:rPr>
        <w:t xml:space="preserve"> </w:t>
      </w:r>
    </w:p>
    <w:p w14:paraId="734552B1" w14:textId="77777777" w:rsidR="00930771" w:rsidRPr="00A07930" w:rsidRDefault="00930771" w:rsidP="005E3BC0">
      <w:pPr>
        <w:spacing w:after="120"/>
        <w:rPr>
          <w:rFonts w:ascii="Times New Roman" w:hAnsi="Times New Roman" w:cs="Times New Roman"/>
          <w:sz w:val="24"/>
          <w:szCs w:val="24"/>
        </w:rPr>
      </w:pPr>
    </w:p>
    <w:p w14:paraId="4582439E" w14:textId="77777777" w:rsidR="00236FFE" w:rsidRPr="00A07930" w:rsidRDefault="00172519" w:rsidP="005E3BC0">
      <w:pPr>
        <w:spacing w:after="120"/>
        <w:rPr>
          <w:rFonts w:ascii="Times New Roman" w:hAnsi="Times New Roman" w:cs="Times New Roman"/>
          <w:i/>
          <w:sz w:val="24"/>
          <w:szCs w:val="24"/>
        </w:rPr>
      </w:pPr>
      <w:r w:rsidRPr="00A07930">
        <w:rPr>
          <w:rFonts w:ascii="Times New Roman" w:hAnsi="Times New Roman" w:cs="Times New Roman"/>
          <w:sz w:val="24"/>
          <w:szCs w:val="24"/>
        </w:rPr>
        <w:t xml:space="preserve"> </w:t>
      </w:r>
      <w:r w:rsidRPr="00A07930">
        <w:rPr>
          <w:rFonts w:ascii="Times New Roman" w:hAnsi="Times New Roman" w:cs="Times New Roman"/>
          <w:i/>
          <w:sz w:val="24"/>
          <w:szCs w:val="24"/>
        </w:rPr>
        <w:t>П</w:t>
      </w:r>
      <w:r w:rsidR="00236FFE" w:rsidRPr="00A07930">
        <w:rPr>
          <w:rFonts w:ascii="Times New Roman" w:hAnsi="Times New Roman" w:cs="Times New Roman"/>
          <w:i/>
          <w:sz w:val="24"/>
          <w:szCs w:val="24"/>
        </w:rPr>
        <w:t>ример</w:t>
      </w:r>
      <w:r w:rsidRPr="00A07930">
        <w:rPr>
          <w:rFonts w:ascii="Times New Roman" w:hAnsi="Times New Roman" w:cs="Times New Roman"/>
          <w:i/>
          <w:sz w:val="24"/>
          <w:szCs w:val="24"/>
        </w:rPr>
        <w:t xml:space="preserve"> №5</w:t>
      </w:r>
    </w:p>
    <w:p w14:paraId="3168CCDB" w14:textId="77777777" w:rsidR="00172519" w:rsidRPr="00A07930" w:rsidRDefault="00542559" w:rsidP="00E46F8A">
      <w:pPr>
        <w:spacing w:after="120"/>
        <w:jc w:val="center"/>
        <w:rPr>
          <w:rFonts w:ascii="Times New Roman" w:hAnsi="Times New Roman" w:cs="Times New Roman"/>
          <w:sz w:val="24"/>
          <w:szCs w:val="24"/>
        </w:rPr>
      </w:pPr>
      <w:r w:rsidRPr="00A07930">
        <w:rPr>
          <w:rFonts w:ascii="Times New Roman" w:hAnsi="Times New Roman" w:cs="Times New Roman"/>
          <w:noProof/>
          <w:sz w:val="24"/>
          <w:szCs w:val="24"/>
          <w:lang w:eastAsia="ru-RU"/>
        </w:rPr>
        <w:drawing>
          <wp:inline distT="0" distB="0" distL="0" distR="0" wp14:anchorId="2F348B8B" wp14:editId="0DDA0D0B">
            <wp:extent cx="4516120" cy="866775"/>
            <wp:effectExtent l="0" t="0" r="0" b="9525"/>
            <wp:docPr id="9" name="Рисунок 9" descr="C:\Users\VecktorMan\Desktop\пример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cktorMan\Desktop\пример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6120" cy="866775"/>
                    </a:xfrm>
                    <a:prstGeom prst="rect">
                      <a:avLst/>
                    </a:prstGeom>
                    <a:noFill/>
                    <a:ln>
                      <a:noFill/>
                    </a:ln>
                  </pic:spPr>
                </pic:pic>
              </a:graphicData>
            </a:graphic>
          </wp:inline>
        </w:drawing>
      </w:r>
    </w:p>
    <w:p w14:paraId="1C87B9D7" w14:textId="77777777" w:rsidR="00236FFE" w:rsidRPr="00A07930" w:rsidRDefault="00236FFE"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lastRenderedPageBreak/>
        <w:t>горест</w:t>
      </w:r>
      <w:r w:rsidR="0090132B" w:rsidRPr="00A07930">
        <w:rPr>
          <w:rFonts w:ascii="Times New Roman" w:hAnsi="Times New Roman" w:cs="Times New Roman"/>
          <w:sz w:val="24"/>
          <w:szCs w:val="24"/>
        </w:rPr>
        <w:t>ные возгласы выделяются, значительно</w:t>
      </w:r>
      <w:r w:rsidRPr="00A07930">
        <w:rPr>
          <w:rFonts w:ascii="Times New Roman" w:hAnsi="Times New Roman" w:cs="Times New Roman"/>
          <w:sz w:val="24"/>
          <w:szCs w:val="24"/>
        </w:rPr>
        <w:t xml:space="preserve"> даже ярче.</w:t>
      </w:r>
    </w:p>
    <w:p w14:paraId="1DF11D23" w14:textId="77777777" w:rsidR="00236FFE" w:rsidRPr="00A07930" w:rsidRDefault="0090132B"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Интересно попробовать пройти ины</w:t>
      </w:r>
      <w:r w:rsidR="00236FFE" w:rsidRPr="00A07930">
        <w:rPr>
          <w:rFonts w:ascii="Times New Roman" w:hAnsi="Times New Roman" w:cs="Times New Roman"/>
          <w:sz w:val="24"/>
          <w:szCs w:val="24"/>
        </w:rPr>
        <w:t>м путё</w:t>
      </w:r>
      <w:r w:rsidRPr="00A07930">
        <w:rPr>
          <w:rFonts w:ascii="Times New Roman" w:hAnsi="Times New Roman" w:cs="Times New Roman"/>
          <w:sz w:val="24"/>
          <w:szCs w:val="24"/>
        </w:rPr>
        <w:t>м, которым – предположительно</w:t>
      </w:r>
      <w:r w:rsidR="00236FFE" w:rsidRPr="00A07930">
        <w:rPr>
          <w:rFonts w:ascii="Times New Roman" w:hAnsi="Times New Roman" w:cs="Times New Roman"/>
          <w:sz w:val="24"/>
          <w:szCs w:val="24"/>
        </w:rPr>
        <w:t xml:space="preserve"> – мог бы идти композитор,</w:t>
      </w:r>
      <w:r w:rsidR="005343FF" w:rsidRPr="00A07930">
        <w:rPr>
          <w:rFonts w:ascii="Times New Roman" w:hAnsi="Times New Roman" w:cs="Times New Roman"/>
          <w:sz w:val="24"/>
          <w:szCs w:val="24"/>
        </w:rPr>
        <w:t xml:space="preserve"> сочиняя эту пьесу.</w:t>
      </w:r>
    </w:p>
    <w:p w14:paraId="45F78BC0" w14:textId="77777777" w:rsidR="005343FF" w:rsidRPr="00A07930" w:rsidRDefault="005343FF"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Начнём с того, что соберём все ноты каждого такта в один аккорд:</w:t>
      </w:r>
    </w:p>
    <w:p w14:paraId="44B91BE4" w14:textId="77777777" w:rsidR="005343FF" w:rsidRPr="00A07930" w:rsidRDefault="00172519" w:rsidP="005E3BC0">
      <w:pPr>
        <w:spacing w:after="120"/>
        <w:rPr>
          <w:rFonts w:ascii="Times New Roman" w:hAnsi="Times New Roman" w:cs="Times New Roman"/>
          <w:i/>
          <w:sz w:val="24"/>
          <w:szCs w:val="24"/>
        </w:rPr>
      </w:pPr>
      <w:r w:rsidRPr="00A07930">
        <w:rPr>
          <w:rFonts w:ascii="Times New Roman" w:hAnsi="Times New Roman" w:cs="Times New Roman"/>
          <w:i/>
          <w:sz w:val="24"/>
          <w:szCs w:val="24"/>
        </w:rPr>
        <w:t xml:space="preserve">    П</w:t>
      </w:r>
      <w:r w:rsidR="005343FF" w:rsidRPr="00A07930">
        <w:rPr>
          <w:rFonts w:ascii="Times New Roman" w:hAnsi="Times New Roman" w:cs="Times New Roman"/>
          <w:i/>
          <w:sz w:val="24"/>
          <w:szCs w:val="24"/>
        </w:rPr>
        <w:t>ример</w:t>
      </w:r>
      <w:r w:rsidRPr="00A07930">
        <w:rPr>
          <w:rFonts w:ascii="Times New Roman" w:hAnsi="Times New Roman" w:cs="Times New Roman"/>
          <w:i/>
          <w:sz w:val="24"/>
          <w:szCs w:val="24"/>
        </w:rPr>
        <w:t xml:space="preserve"> №6</w:t>
      </w:r>
    </w:p>
    <w:p w14:paraId="0C6FDD30" w14:textId="77777777" w:rsidR="00172519" w:rsidRPr="00A07930" w:rsidRDefault="00542559" w:rsidP="00E46F8A">
      <w:pPr>
        <w:spacing w:after="120"/>
        <w:jc w:val="center"/>
        <w:rPr>
          <w:rFonts w:ascii="Times New Roman" w:hAnsi="Times New Roman" w:cs="Times New Roman"/>
          <w:sz w:val="24"/>
          <w:szCs w:val="24"/>
        </w:rPr>
      </w:pPr>
      <w:r w:rsidRPr="00A07930">
        <w:rPr>
          <w:rFonts w:ascii="Times New Roman" w:hAnsi="Times New Roman" w:cs="Times New Roman"/>
          <w:noProof/>
          <w:sz w:val="24"/>
          <w:szCs w:val="24"/>
          <w:lang w:eastAsia="ru-RU"/>
        </w:rPr>
        <w:drawing>
          <wp:inline distT="0" distB="0" distL="0" distR="0" wp14:anchorId="013325A8" wp14:editId="22385C86">
            <wp:extent cx="4084320" cy="866775"/>
            <wp:effectExtent l="0" t="0" r="0" b="9525"/>
            <wp:docPr id="10" name="Рисунок 10" descr="C:\Users\VecktorMan\Desktop\пример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ecktorMan\Desktop\пример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4320" cy="866775"/>
                    </a:xfrm>
                    <a:prstGeom prst="rect">
                      <a:avLst/>
                    </a:prstGeom>
                    <a:noFill/>
                    <a:ln>
                      <a:noFill/>
                    </a:ln>
                  </pic:spPr>
                </pic:pic>
              </a:graphicData>
            </a:graphic>
          </wp:inline>
        </w:drawing>
      </w:r>
    </w:p>
    <w:p w14:paraId="3A85285F" w14:textId="77777777" w:rsidR="005343FF" w:rsidRPr="00A07930" w:rsidRDefault="005343FF"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Получилось обычное аккордовое движение хорального</w:t>
      </w:r>
      <w:r w:rsidR="005D3540" w:rsidRPr="00A07930">
        <w:rPr>
          <w:rFonts w:ascii="Times New Roman" w:hAnsi="Times New Roman" w:cs="Times New Roman"/>
          <w:sz w:val="24"/>
          <w:szCs w:val="24"/>
        </w:rPr>
        <w:t xml:space="preserve"> типа.</w:t>
      </w:r>
      <w:r w:rsidR="007F20B9" w:rsidRPr="00A07930">
        <w:rPr>
          <w:rFonts w:ascii="Times New Roman" w:hAnsi="Times New Roman" w:cs="Times New Roman"/>
          <w:sz w:val="24"/>
          <w:szCs w:val="24"/>
        </w:rPr>
        <w:t xml:space="preserve"> </w:t>
      </w:r>
      <w:r w:rsidR="005D3540" w:rsidRPr="00A07930">
        <w:rPr>
          <w:rFonts w:ascii="Times New Roman" w:hAnsi="Times New Roman" w:cs="Times New Roman"/>
          <w:sz w:val="24"/>
          <w:szCs w:val="24"/>
        </w:rPr>
        <w:t xml:space="preserve"> </w:t>
      </w:r>
      <w:r w:rsidR="00B45399" w:rsidRPr="00A07930">
        <w:rPr>
          <w:rFonts w:ascii="Times New Roman" w:hAnsi="Times New Roman" w:cs="Times New Roman"/>
          <w:sz w:val="24"/>
          <w:szCs w:val="24"/>
        </w:rPr>
        <w:t>А е</w:t>
      </w:r>
      <w:r w:rsidR="005D3540" w:rsidRPr="00A07930">
        <w:rPr>
          <w:rFonts w:ascii="Times New Roman" w:hAnsi="Times New Roman" w:cs="Times New Roman"/>
          <w:sz w:val="24"/>
          <w:szCs w:val="24"/>
        </w:rPr>
        <w:t>сли верхушку аккорда перенести на слабую долю, то м</w:t>
      </w:r>
      <w:r w:rsidRPr="00A07930">
        <w:rPr>
          <w:rFonts w:ascii="Times New Roman" w:hAnsi="Times New Roman" w:cs="Times New Roman"/>
          <w:sz w:val="24"/>
          <w:szCs w:val="24"/>
        </w:rPr>
        <w:t>елодический голос</w:t>
      </w:r>
      <w:r w:rsidR="005D3540" w:rsidRPr="00A07930">
        <w:rPr>
          <w:rFonts w:ascii="Times New Roman" w:hAnsi="Times New Roman" w:cs="Times New Roman"/>
          <w:sz w:val="24"/>
          <w:szCs w:val="24"/>
        </w:rPr>
        <w:t xml:space="preserve"> на этот раз как бы запаздывает</w:t>
      </w:r>
      <w:r w:rsidR="007F20B9" w:rsidRPr="00A07930">
        <w:rPr>
          <w:rFonts w:ascii="Times New Roman" w:hAnsi="Times New Roman" w:cs="Times New Roman"/>
          <w:sz w:val="24"/>
          <w:szCs w:val="24"/>
        </w:rPr>
        <w:t>, подчёркивая болезненные «вздохи» куклы:</w:t>
      </w:r>
    </w:p>
    <w:p w14:paraId="216A8541" w14:textId="77777777" w:rsidR="005343FF" w:rsidRPr="00A07930" w:rsidRDefault="00542559" w:rsidP="005E3BC0">
      <w:pPr>
        <w:spacing w:after="120"/>
        <w:rPr>
          <w:rFonts w:ascii="Times New Roman" w:hAnsi="Times New Roman" w:cs="Times New Roman"/>
          <w:i/>
          <w:sz w:val="24"/>
          <w:szCs w:val="24"/>
        </w:rPr>
      </w:pPr>
      <w:r w:rsidRPr="00A07930">
        <w:rPr>
          <w:rFonts w:ascii="Times New Roman" w:hAnsi="Times New Roman" w:cs="Times New Roman"/>
          <w:sz w:val="24"/>
          <w:szCs w:val="24"/>
        </w:rPr>
        <w:t xml:space="preserve">   </w:t>
      </w:r>
      <w:r w:rsidRPr="00A07930">
        <w:rPr>
          <w:rFonts w:ascii="Times New Roman" w:hAnsi="Times New Roman" w:cs="Times New Roman"/>
          <w:i/>
          <w:sz w:val="24"/>
          <w:szCs w:val="24"/>
        </w:rPr>
        <w:t>Пример №7</w:t>
      </w:r>
    </w:p>
    <w:p w14:paraId="0E86BFB2" w14:textId="77777777" w:rsidR="00542559" w:rsidRPr="00A07930" w:rsidRDefault="00542559" w:rsidP="005E3BC0">
      <w:pPr>
        <w:spacing w:after="120"/>
        <w:rPr>
          <w:rFonts w:ascii="Times New Roman" w:hAnsi="Times New Roman" w:cs="Times New Roman"/>
          <w:sz w:val="24"/>
          <w:szCs w:val="24"/>
        </w:rPr>
      </w:pPr>
      <w:r w:rsidRPr="00A07930">
        <w:rPr>
          <w:rFonts w:ascii="Times New Roman" w:hAnsi="Times New Roman" w:cs="Times New Roman"/>
          <w:noProof/>
          <w:sz w:val="24"/>
          <w:szCs w:val="24"/>
          <w:lang w:eastAsia="ru-RU"/>
        </w:rPr>
        <w:drawing>
          <wp:inline distT="0" distB="0" distL="0" distR="0" wp14:anchorId="674246E3" wp14:editId="74A65F5F">
            <wp:extent cx="4341495" cy="810895"/>
            <wp:effectExtent l="0" t="0" r="1905" b="8255"/>
            <wp:docPr id="11" name="Рисунок 11" descr="C:\Users\VecktorMan\Desktop\пример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ecktorMan\Desktop\пример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1495" cy="810895"/>
                    </a:xfrm>
                    <a:prstGeom prst="rect">
                      <a:avLst/>
                    </a:prstGeom>
                    <a:noFill/>
                    <a:ln>
                      <a:noFill/>
                    </a:ln>
                  </pic:spPr>
                </pic:pic>
              </a:graphicData>
            </a:graphic>
          </wp:inline>
        </w:drawing>
      </w:r>
    </w:p>
    <w:p w14:paraId="6274C22A" w14:textId="77777777" w:rsidR="005343FF" w:rsidRPr="00A07930" w:rsidRDefault="005343FF"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Музыка стала более выразительной, говорящей. Вернёмся теперь к авторскому варианту и посмотрим, как композитор</w:t>
      </w:r>
      <w:r w:rsidR="0090132B" w:rsidRPr="00A07930">
        <w:rPr>
          <w:rFonts w:ascii="Times New Roman" w:hAnsi="Times New Roman" w:cs="Times New Roman"/>
          <w:i/>
          <w:sz w:val="24"/>
          <w:szCs w:val="24"/>
        </w:rPr>
        <w:t xml:space="preserve"> </w:t>
      </w:r>
      <w:r w:rsidR="0090132B" w:rsidRPr="00A07930">
        <w:rPr>
          <w:rFonts w:ascii="Times New Roman" w:hAnsi="Times New Roman" w:cs="Times New Roman"/>
          <w:sz w:val="24"/>
          <w:szCs w:val="24"/>
        </w:rPr>
        <w:t>вводит</w:t>
      </w:r>
      <w:r w:rsidR="00F735D3" w:rsidRPr="00A07930">
        <w:rPr>
          <w:rFonts w:ascii="Times New Roman" w:hAnsi="Times New Roman" w:cs="Times New Roman"/>
          <w:sz w:val="24"/>
          <w:szCs w:val="24"/>
        </w:rPr>
        <w:t xml:space="preserve"> аккорд, последовательно</w:t>
      </w:r>
      <w:r w:rsidR="00502E7B" w:rsidRPr="00A07930">
        <w:rPr>
          <w:rFonts w:ascii="Times New Roman" w:hAnsi="Times New Roman" w:cs="Times New Roman"/>
          <w:sz w:val="24"/>
          <w:szCs w:val="24"/>
        </w:rPr>
        <w:t xml:space="preserve"> набирая его тона. Оценим высокую экспрессивность музыки при очень простой гармонизации (длительное чередование тоники и доминанты), почувствуем объёмность звучания, создаваемую тремя фактурными пластами.</w:t>
      </w:r>
    </w:p>
    <w:p w14:paraId="3449AF6F" w14:textId="77777777" w:rsidR="004070E7" w:rsidRPr="00A07930" w:rsidRDefault="00516726"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Подобное «набирание» аккорда даёт прекрасный урок горизонтального слышания. Как известно, </w:t>
      </w:r>
      <w:r w:rsidR="00EF65B0" w:rsidRPr="00A07930">
        <w:rPr>
          <w:rFonts w:ascii="Times New Roman" w:hAnsi="Times New Roman" w:cs="Times New Roman"/>
          <w:sz w:val="24"/>
          <w:szCs w:val="24"/>
        </w:rPr>
        <w:t>играя фактуру</w:t>
      </w:r>
      <w:r w:rsidRPr="00A07930">
        <w:rPr>
          <w:rFonts w:ascii="Times New Roman" w:hAnsi="Times New Roman" w:cs="Times New Roman"/>
          <w:sz w:val="24"/>
          <w:szCs w:val="24"/>
        </w:rPr>
        <w:t xml:space="preserve"> хорального типа, надо стремиться к тому, чтобы аккорды сопрягались между собой, а для этого внимательно следить за мелодическим движением составляющих их тонов. В «Болезни куклы», где каждый гармонический комплекс дан в «</w:t>
      </w:r>
      <w:r w:rsidR="00F62424" w:rsidRPr="00A07930">
        <w:rPr>
          <w:rFonts w:ascii="Times New Roman" w:hAnsi="Times New Roman" w:cs="Times New Roman"/>
          <w:sz w:val="24"/>
          <w:szCs w:val="24"/>
        </w:rPr>
        <w:t>раскрытом</w:t>
      </w:r>
      <w:r w:rsidR="00463046" w:rsidRPr="00A07930">
        <w:rPr>
          <w:rFonts w:ascii="Times New Roman" w:hAnsi="Times New Roman" w:cs="Times New Roman"/>
          <w:sz w:val="24"/>
          <w:szCs w:val="24"/>
        </w:rPr>
        <w:t>» виде, хорошо прослушивается именно такое горизонтальное движение звуков аккорда.</w:t>
      </w:r>
    </w:p>
    <w:p w14:paraId="09DBF791" w14:textId="77777777" w:rsidR="00E4313E" w:rsidRPr="00A07930" w:rsidRDefault="004070E7"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Пьеса «Болезнь куклы» может быть исполнена двумя способами:</w:t>
      </w:r>
      <w:r w:rsidR="002E25BA" w:rsidRPr="00A07930">
        <w:rPr>
          <w:rFonts w:ascii="Times New Roman" w:hAnsi="Times New Roman" w:cs="Times New Roman"/>
          <w:sz w:val="24"/>
          <w:szCs w:val="24"/>
        </w:rPr>
        <w:t xml:space="preserve"> </w:t>
      </w:r>
      <w:r w:rsidR="00EE4F41" w:rsidRPr="00A07930">
        <w:rPr>
          <w:rFonts w:ascii="Times New Roman" w:hAnsi="Times New Roman" w:cs="Times New Roman"/>
          <w:sz w:val="24"/>
          <w:szCs w:val="24"/>
          <w:lang w:val="en-US"/>
        </w:rPr>
        <w:t>c</w:t>
      </w:r>
      <w:r w:rsidR="00EE4F41" w:rsidRPr="00A07930">
        <w:rPr>
          <w:rFonts w:ascii="Times New Roman" w:hAnsi="Times New Roman" w:cs="Times New Roman"/>
          <w:sz w:val="24"/>
          <w:szCs w:val="24"/>
        </w:rPr>
        <w:t xml:space="preserve"> педалью</w:t>
      </w:r>
      <w:r w:rsidR="002E25BA" w:rsidRPr="00A07930">
        <w:rPr>
          <w:rFonts w:ascii="Times New Roman" w:hAnsi="Times New Roman" w:cs="Times New Roman"/>
          <w:sz w:val="24"/>
          <w:szCs w:val="24"/>
        </w:rPr>
        <w:t xml:space="preserve"> и без</w:t>
      </w:r>
      <w:r w:rsidR="00EE4F41" w:rsidRPr="00A07930">
        <w:rPr>
          <w:rFonts w:ascii="Times New Roman" w:hAnsi="Times New Roman" w:cs="Times New Roman"/>
          <w:sz w:val="24"/>
          <w:szCs w:val="24"/>
        </w:rPr>
        <w:t xml:space="preserve"> педали</w:t>
      </w:r>
      <w:r w:rsidR="002E25BA" w:rsidRPr="00A07930">
        <w:rPr>
          <w:rFonts w:ascii="Times New Roman" w:hAnsi="Times New Roman" w:cs="Times New Roman"/>
          <w:sz w:val="24"/>
          <w:szCs w:val="24"/>
        </w:rPr>
        <w:t>. В пер</w:t>
      </w:r>
      <w:r w:rsidRPr="00A07930">
        <w:rPr>
          <w:rFonts w:ascii="Times New Roman" w:hAnsi="Times New Roman" w:cs="Times New Roman"/>
          <w:sz w:val="24"/>
          <w:szCs w:val="24"/>
        </w:rPr>
        <w:t>вом варианте можно использовать прямую педаль – брать её на второй доле (на тонах мелодии) и снимать на «раз». Это поможет выделять мелодические тоны и связывать между собой образующиеся на первой доле такта аккордовые комплексы, чьё выдержанное звучание обеспечивается далее просто пальцами.</w:t>
      </w:r>
      <w:r w:rsidR="00E4313E" w:rsidRPr="00A07930">
        <w:rPr>
          <w:rFonts w:ascii="Times New Roman" w:hAnsi="Times New Roman" w:cs="Times New Roman"/>
          <w:sz w:val="24"/>
          <w:szCs w:val="24"/>
        </w:rPr>
        <w:t xml:space="preserve"> Или же можно брать педаль на второй вось</w:t>
      </w:r>
      <w:r w:rsidR="002E25BA" w:rsidRPr="00A07930">
        <w:rPr>
          <w:rFonts w:ascii="Times New Roman" w:hAnsi="Times New Roman" w:cs="Times New Roman"/>
          <w:sz w:val="24"/>
          <w:szCs w:val="24"/>
        </w:rPr>
        <w:t xml:space="preserve">мой такта и снимать опять </w:t>
      </w:r>
      <w:r w:rsidR="00E4313E" w:rsidRPr="00A07930">
        <w:rPr>
          <w:rFonts w:ascii="Times New Roman" w:hAnsi="Times New Roman" w:cs="Times New Roman"/>
          <w:sz w:val="24"/>
          <w:szCs w:val="24"/>
        </w:rPr>
        <w:t>же на «раз». Такая педаль, будучи метризованной, является прекрасным введением в приём запаздывающей педали. При этом педаль полнее охватывает гармонию, и звучность становится более богатой.</w:t>
      </w:r>
    </w:p>
    <w:p w14:paraId="56B518AB" w14:textId="77777777" w:rsidR="00516726" w:rsidRPr="00A07930" w:rsidRDefault="00E4313E"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6210F1" w:rsidRPr="00A07930">
        <w:rPr>
          <w:rFonts w:ascii="Times New Roman" w:hAnsi="Times New Roman" w:cs="Times New Roman"/>
          <w:sz w:val="24"/>
          <w:szCs w:val="24"/>
        </w:rPr>
        <w:t>В</w:t>
      </w:r>
      <w:r w:rsidRPr="00A07930">
        <w:rPr>
          <w:rFonts w:ascii="Times New Roman" w:hAnsi="Times New Roman" w:cs="Times New Roman"/>
          <w:sz w:val="24"/>
          <w:szCs w:val="24"/>
        </w:rPr>
        <w:t xml:space="preserve"> обоих</w:t>
      </w:r>
      <w:r w:rsidR="00463046" w:rsidRPr="00A07930">
        <w:rPr>
          <w:rFonts w:ascii="Times New Roman" w:hAnsi="Times New Roman" w:cs="Times New Roman"/>
          <w:sz w:val="24"/>
          <w:szCs w:val="24"/>
        </w:rPr>
        <w:t xml:space="preserve"> </w:t>
      </w:r>
      <w:r w:rsidR="002E25BA" w:rsidRPr="00A07930">
        <w:rPr>
          <w:rFonts w:ascii="Times New Roman" w:hAnsi="Times New Roman" w:cs="Times New Roman"/>
          <w:sz w:val="24"/>
          <w:szCs w:val="24"/>
        </w:rPr>
        <w:t>вариантах протяжённость половинных нот как основы гармонии должна контролироваться слухом. Стоит снять половинную ноту раньше времени, как гармонический комплекс обедняется, теряет свою полноту. Следить надо и за тем, чтобы вовремя снимать мелодическую ноту, иначе может образоваться гармоническая грязь</w:t>
      </w:r>
      <w:r w:rsidR="006550F8" w:rsidRPr="00A07930">
        <w:rPr>
          <w:rFonts w:ascii="Times New Roman" w:hAnsi="Times New Roman" w:cs="Times New Roman"/>
          <w:sz w:val="24"/>
          <w:szCs w:val="24"/>
        </w:rPr>
        <w:t>:</w:t>
      </w:r>
    </w:p>
    <w:p w14:paraId="7C802B4A" w14:textId="77777777" w:rsidR="00F4724A" w:rsidRPr="00A07930" w:rsidRDefault="004D58AD" w:rsidP="005E3BC0">
      <w:pPr>
        <w:spacing w:after="120"/>
        <w:rPr>
          <w:rFonts w:ascii="Times New Roman" w:hAnsi="Times New Roman" w:cs="Times New Roman"/>
          <w:i/>
          <w:sz w:val="24"/>
          <w:szCs w:val="24"/>
        </w:rPr>
      </w:pPr>
      <w:r w:rsidRPr="00A07930">
        <w:rPr>
          <w:rFonts w:ascii="Times New Roman" w:hAnsi="Times New Roman" w:cs="Times New Roman"/>
          <w:sz w:val="24"/>
          <w:szCs w:val="24"/>
        </w:rPr>
        <w:lastRenderedPageBreak/>
        <w:t xml:space="preserve">    </w:t>
      </w:r>
      <w:r w:rsidRPr="00A07930">
        <w:rPr>
          <w:rFonts w:ascii="Times New Roman" w:hAnsi="Times New Roman" w:cs="Times New Roman"/>
          <w:i/>
          <w:sz w:val="24"/>
          <w:szCs w:val="24"/>
        </w:rPr>
        <w:t>Пример №8</w:t>
      </w:r>
    </w:p>
    <w:p w14:paraId="5C09A78C" w14:textId="77777777" w:rsidR="004D58AD" w:rsidRPr="00A07930" w:rsidRDefault="004D58AD" w:rsidP="00E46F8A">
      <w:pPr>
        <w:spacing w:after="120"/>
        <w:jc w:val="center"/>
        <w:rPr>
          <w:rFonts w:ascii="Times New Roman" w:hAnsi="Times New Roman" w:cs="Times New Roman"/>
          <w:sz w:val="24"/>
          <w:szCs w:val="24"/>
        </w:rPr>
      </w:pPr>
      <w:r w:rsidRPr="00A07930">
        <w:rPr>
          <w:rFonts w:ascii="Times New Roman" w:hAnsi="Times New Roman" w:cs="Times New Roman"/>
          <w:noProof/>
          <w:sz w:val="24"/>
          <w:szCs w:val="24"/>
          <w:lang w:eastAsia="ru-RU"/>
        </w:rPr>
        <w:drawing>
          <wp:inline distT="0" distB="0" distL="0" distR="0" wp14:anchorId="2DA5AD0F" wp14:editId="47ECE181">
            <wp:extent cx="3896360" cy="938530"/>
            <wp:effectExtent l="0" t="0" r="8890" b="0"/>
            <wp:docPr id="12" name="Рисунок 12" descr="C:\Users\VecktorMan\Desktop\пример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ecktorMan\Desktop\пример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6360" cy="938530"/>
                    </a:xfrm>
                    <a:prstGeom prst="rect">
                      <a:avLst/>
                    </a:prstGeom>
                    <a:noFill/>
                    <a:ln>
                      <a:noFill/>
                    </a:ln>
                  </pic:spPr>
                </pic:pic>
              </a:graphicData>
            </a:graphic>
          </wp:inline>
        </w:drawing>
      </w:r>
    </w:p>
    <w:p w14:paraId="796D94D3" w14:textId="77777777" w:rsidR="002E25BA" w:rsidRPr="00A07930" w:rsidRDefault="000E43DE"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Беспедальный вариант исполнения пьесы более сложен. В этом случае ученик приучается интонировать</w:t>
      </w:r>
      <w:r w:rsidR="009F3BAD" w:rsidRPr="00A07930">
        <w:rPr>
          <w:rFonts w:ascii="Times New Roman" w:hAnsi="Times New Roman" w:cs="Times New Roman"/>
          <w:sz w:val="24"/>
          <w:szCs w:val="24"/>
        </w:rPr>
        <w:t xml:space="preserve"> мелодические линии штрихом </w:t>
      </w:r>
      <w:r w:rsidR="009F3BAD" w:rsidRPr="00A07930">
        <w:rPr>
          <w:rFonts w:ascii="Times New Roman" w:hAnsi="Times New Roman" w:cs="Times New Roman"/>
          <w:i/>
          <w:sz w:val="24"/>
          <w:szCs w:val="24"/>
          <w:lang w:val="en-US"/>
        </w:rPr>
        <w:t>legato</w:t>
      </w:r>
      <w:r w:rsidR="00A03E5A" w:rsidRPr="00A07930">
        <w:rPr>
          <w:rFonts w:ascii="Times New Roman" w:hAnsi="Times New Roman" w:cs="Times New Roman"/>
          <w:i/>
          <w:sz w:val="24"/>
          <w:szCs w:val="24"/>
        </w:rPr>
        <w:t xml:space="preserve"> </w:t>
      </w:r>
      <w:r w:rsidR="00A03E5A" w:rsidRPr="00A07930">
        <w:rPr>
          <w:rFonts w:ascii="Times New Roman" w:hAnsi="Times New Roman" w:cs="Times New Roman"/>
          <w:sz w:val="24"/>
          <w:szCs w:val="24"/>
        </w:rPr>
        <w:t>в различных регистрах. Прерываемые паузами четверти на фоне баса звучат в этом варианте исполнения о</w:t>
      </w:r>
      <w:r w:rsidR="00CC50F7" w:rsidRPr="00A07930">
        <w:rPr>
          <w:rFonts w:ascii="Times New Roman" w:hAnsi="Times New Roman" w:cs="Times New Roman"/>
          <w:sz w:val="24"/>
          <w:szCs w:val="24"/>
        </w:rPr>
        <w:t>чень выразительно и трогательно:</w:t>
      </w:r>
    </w:p>
    <w:p w14:paraId="7BF3633A" w14:textId="77777777" w:rsidR="00F4724A" w:rsidRPr="00A07930" w:rsidRDefault="004D58AD" w:rsidP="005E3BC0">
      <w:pPr>
        <w:spacing w:after="120"/>
        <w:rPr>
          <w:rFonts w:ascii="Times New Roman" w:hAnsi="Times New Roman" w:cs="Times New Roman"/>
          <w:i/>
          <w:sz w:val="24"/>
          <w:szCs w:val="24"/>
        </w:rPr>
      </w:pPr>
      <w:r w:rsidRPr="00A07930">
        <w:rPr>
          <w:rFonts w:ascii="Times New Roman" w:hAnsi="Times New Roman" w:cs="Times New Roman"/>
          <w:sz w:val="24"/>
          <w:szCs w:val="24"/>
        </w:rPr>
        <w:t xml:space="preserve">   </w:t>
      </w:r>
      <w:r w:rsidRPr="00A07930">
        <w:rPr>
          <w:rFonts w:ascii="Times New Roman" w:hAnsi="Times New Roman" w:cs="Times New Roman"/>
          <w:i/>
          <w:sz w:val="24"/>
          <w:szCs w:val="24"/>
        </w:rPr>
        <w:t>Пример №9</w:t>
      </w:r>
    </w:p>
    <w:p w14:paraId="43329C95" w14:textId="77777777" w:rsidR="004D58AD" w:rsidRPr="00A07930" w:rsidRDefault="004D58AD" w:rsidP="005E3BC0">
      <w:pPr>
        <w:spacing w:after="120"/>
        <w:rPr>
          <w:rFonts w:ascii="Times New Roman" w:hAnsi="Times New Roman" w:cs="Times New Roman"/>
          <w:sz w:val="24"/>
          <w:szCs w:val="24"/>
        </w:rPr>
      </w:pPr>
      <w:r w:rsidRPr="00A07930">
        <w:rPr>
          <w:rFonts w:ascii="Times New Roman" w:hAnsi="Times New Roman" w:cs="Times New Roman"/>
          <w:noProof/>
          <w:sz w:val="24"/>
          <w:szCs w:val="24"/>
          <w:lang w:eastAsia="ru-RU"/>
        </w:rPr>
        <w:drawing>
          <wp:inline distT="0" distB="0" distL="0" distR="0" wp14:anchorId="6593EF86" wp14:editId="7758C377">
            <wp:extent cx="3967480" cy="906145"/>
            <wp:effectExtent l="0" t="0" r="0" b="8255"/>
            <wp:docPr id="13" name="Рисунок 13" descr="C:\Users\VecktorMan\Desktop\пример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ecktorMan\Desktop\пример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7480" cy="906145"/>
                    </a:xfrm>
                    <a:prstGeom prst="rect">
                      <a:avLst/>
                    </a:prstGeom>
                    <a:noFill/>
                    <a:ln>
                      <a:noFill/>
                    </a:ln>
                  </pic:spPr>
                </pic:pic>
              </a:graphicData>
            </a:graphic>
          </wp:inline>
        </w:drawing>
      </w:r>
    </w:p>
    <w:p w14:paraId="07ADEB5B" w14:textId="77777777" w:rsidR="006529B2" w:rsidRPr="00A07930" w:rsidRDefault="006529B2"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«Болезнь куклы» в смысловом плане является как бы преамбулой к следующему номеру сборника – «Похоронам куклы». Фермата на заключительном аккорде пьесы «Болезнь куклы» отсутствует.</w:t>
      </w:r>
      <w:r w:rsidR="001A3F3B" w:rsidRPr="00A07930">
        <w:rPr>
          <w:rFonts w:ascii="Times New Roman" w:hAnsi="Times New Roman" w:cs="Times New Roman"/>
          <w:sz w:val="24"/>
          <w:szCs w:val="24"/>
        </w:rPr>
        <w:t xml:space="preserve"> </w:t>
      </w:r>
      <w:r w:rsidR="001A3F3B" w:rsidRPr="00A07930">
        <w:rPr>
          <w:rFonts w:ascii="Times New Roman" w:hAnsi="Times New Roman" w:cs="Times New Roman"/>
          <w:i/>
          <w:sz w:val="24"/>
          <w:szCs w:val="24"/>
        </w:rPr>
        <w:t>Соль</w:t>
      </w:r>
      <w:r w:rsidR="001A3F3B" w:rsidRPr="00A07930">
        <w:rPr>
          <w:rFonts w:ascii="Times New Roman" w:hAnsi="Times New Roman" w:cs="Times New Roman"/>
          <w:sz w:val="24"/>
          <w:szCs w:val="24"/>
        </w:rPr>
        <w:t xml:space="preserve">-минорный </w:t>
      </w:r>
      <w:r w:rsidR="005C2BCB" w:rsidRPr="00A07930">
        <w:rPr>
          <w:rFonts w:ascii="Times New Roman" w:hAnsi="Times New Roman" w:cs="Times New Roman"/>
          <w:sz w:val="24"/>
          <w:szCs w:val="24"/>
        </w:rPr>
        <w:t>аккорд, завершающий этот</w:t>
      </w:r>
      <w:r w:rsidR="000D5C0C" w:rsidRPr="00A07930">
        <w:rPr>
          <w:rFonts w:ascii="Times New Roman" w:hAnsi="Times New Roman" w:cs="Times New Roman"/>
          <w:sz w:val="24"/>
          <w:szCs w:val="24"/>
        </w:rPr>
        <w:t xml:space="preserve"> </w:t>
      </w:r>
      <w:r w:rsidR="005C2BCB" w:rsidRPr="00A07930">
        <w:rPr>
          <w:rFonts w:ascii="Times New Roman" w:hAnsi="Times New Roman" w:cs="Times New Roman"/>
          <w:sz w:val="24"/>
          <w:szCs w:val="24"/>
        </w:rPr>
        <w:t>номер, воспринимается как натуральная доминанта к минору, в котором написан следующий номер.</w:t>
      </w:r>
      <w:r w:rsidRPr="00A07930">
        <w:rPr>
          <w:rFonts w:ascii="Times New Roman" w:hAnsi="Times New Roman" w:cs="Times New Roman"/>
          <w:sz w:val="24"/>
          <w:szCs w:val="24"/>
        </w:rPr>
        <w:t xml:space="preserve"> </w:t>
      </w:r>
    </w:p>
    <w:p w14:paraId="362AB2C3" w14:textId="77777777" w:rsidR="000D293C" w:rsidRPr="00A07930" w:rsidRDefault="000D293C" w:rsidP="005E3BC0">
      <w:pPr>
        <w:spacing w:after="120"/>
        <w:jc w:val="center"/>
        <w:rPr>
          <w:rFonts w:ascii="Times New Roman" w:hAnsi="Times New Roman" w:cs="Times New Roman"/>
          <w:sz w:val="32"/>
          <w:szCs w:val="32"/>
        </w:rPr>
      </w:pPr>
      <w:r w:rsidRPr="00A07930">
        <w:rPr>
          <w:rFonts w:ascii="Times New Roman" w:hAnsi="Times New Roman" w:cs="Times New Roman"/>
          <w:sz w:val="32"/>
          <w:szCs w:val="32"/>
        </w:rPr>
        <w:t>Полька</w:t>
      </w:r>
    </w:p>
    <w:p w14:paraId="1F18BF3B" w14:textId="77777777" w:rsidR="004B56CF" w:rsidRPr="00A07930" w:rsidRDefault="004B56CF"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Из трёх «бальных» танцев «Детского альбома» «Полька», пожалуй, самый «детский». В этой пьеске особенно ярко чувствуется атмосфера шумного детского веселья, праздничного «бала для маленьких». Полька – парный танец с небольшими прыжками и притопами, пары движутся по кругу.</w:t>
      </w:r>
    </w:p>
    <w:p w14:paraId="136CEC7D" w14:textId="77777777" w:rsidR="0075545F" w:rsidRPr="00A07930" w:rsidRDefault="004B56CF"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55079E" w:rsidRPr="00A07930">
        <w:rPr>
          <w:rFonts w:ascii="Times New Roman" w:hAnsi="Times New Roman" w:cs="Times New Roman"/>
          <w:sz w:val="24"/>
          <w:szCs w:val="24"/>
        </w:rPr>
        <w:t xml:space="preserve">Первая часть «Польки» - это портрет увлечённо танцующей девочки. Средняя – образ выступающего с ней в паре мальчика. Он не так грациозен, как его юная партнёрша, может быть, даже чуточку неуклюж. Его тема звучит в более низком регистре и постепенно уходит в настоящие </w:t>
      </w:r>
      <w:r w:rsidR="0075545F" w:rsidRPr="00A07930">
        <w:rPr>
          <w:rFonts w:ascii="Times New Roman" w:hAnsi="Times New Roman" w:cs="Times New Roman"/>
          <w:sz w:val="24"/>
          <w:szCs w:val="24"/>
        </w:rPr>
        <w:t>басы. После перехода четырёхтакта наступает сокращённая реприза.</w:t>
      </w:r>
    </w:p>
    <w:p w14:paraId="54B937C6" w14:textId="77777777" w:rsidR="00EB1C13" w:rsidRDefault="0075545F"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767867" w:rsidRPr="00A07930">
        <w:rPr>
          <w:rFonts w:ascii="Times New Roman" w:hAnsi="Times New Roman" w:cs="Times New Roman"/>
          <w:sz w:val="24"/>
          <w:szCs w:val="24"/>
        </w:rPr>
        <w:t>Полька пишется в двухдольном размере. Основная метрическая единица – восьмая. Для ритмического рисунка польки характерно дробление (на любой доле) одной из восьмых в такте. В «Детской польке» Глинки, к примеру, дробление имеет место на сильной доле, на первой же восьмой.</w:t>
      </w:r>
    </w:p>
    <w:p w14:paraId="609D81E4" w14:textId="77777777" w:rsidR="00E46F8A" w:rsidRPr="00A07930" w:rsidRDefault="00E46F8A" w:rsidP="00E46F8A">
      <w:pPr>
        <w:spacing w:after="120"/>
        <w:jc w:val="both"/>
        <w:rPr>
          <w:rFonts w:ascii="Times New Roman" w:hAnsi="Times New Roman" w:cs="Times New Roman"/>
          <w:sz w:val="24"/>
          <w:szCs w:val="24"/>
        </w:rPr>
      </w:pPr>
    </w:p>
    <w:p w14:paraId="158CF54D" w14:textId="77777777" w:rsidR="00767867" w:rsidRPr="00A07930" w:rsidRDefault="000524D2" w:rsidP="005E3BC0">
      <w:pPr>
        <w:spacing w:after="120"/>
        <w:rPr>
          <w:rFonts w:ascii="Times New Roman" w:hAnsi="Times New Roman" w:cs="Times New Roman"/>
          <w:i/>
          <w:sz w:val="24"/>
          <w:szCs w:val="24"/>
        </w:rPr>
      </w:pPr>
      <w:r w:rsidRPr="00A07930">
        <w:rPr>
          <w:rFonts w:ascii="Times New Roman" w:hAnsi="Times New Roman" w:cs="Times New Roman"/>
          <w:i/>
          <w:sz w:val="24"/>
          <w:szCs w:val="24"/>
        </w:rPr>
        <w:t>Пример №10</w:t>
      </w:r>
    </w:p>
    <w:p w14:paraId="5BAB4CE8" w14:textId="77777777" w:rsidR="000524D2" w:rsidRPr="00A07930" w:rsidRDefault="000524D2" w:rsidP="00A07930">
      <w:pPr>
        <w:spacing w:after="120"/>
        <w:jc w:val="center"/>
        <w:rPr>
          <w:rFonts w:ascii="Times New Roman" w:hAnsi="Times New Roman" w:cs="Times New Roman"/>
          <w:sz w:val="24"/>
          <w:szCs w:val="24"/>
        </w:rPr>
      </w:pPr>
      <w:r w:rsidRPr="00A07930">
        <w:rPr>
          <w:rFonts w:ascii="Times New Roman" w:hAnsi="Times New Roman" w:cs="Times New Roman"/>
          <w:noProof/>
          <w:sz w:val="24"/>
          <w:szCs w:val="24"/>
          <w:lang w:eastAsia="ru-RU"/>
        </w:rPr>
        <w:drawing>
          <wp:inline distT="0" distB="0" distL="0" distR="0" wp14:anchorId="234F99A1" wp14:editId="3FC57075">
            <wp:extent cx="4890135" cy="1065530"/>
            <wp:effectExtent l="0" t="0" r="5715" b="1270"/>
            <wp:docPr id="14" name="Рисунок 14" descr="C:\Users\VecktorMan\Desktop\пример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ecktorMan\Desktop\пример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0135" cy="1065530"/>
                    </a:xfrm>
                    <a:prstGeom prst="rect">
                      <a:avLst/>
                    </a:prstGeom>
                    <a:noFill/>
                    <a:ln>
                      <a:noFill/>
                    </a:ln>
                  </pic:spPr>
                </pic:pic>
              </a:graphicData>
            </a:graphic>
          </wp:inline>
        </w:drawing>
      </w:r>
    </w:p>
    <w:p w14:paraId="55B25A7D" w14:textId="77777777" w:rsidR="005215B6" w:rsidRPr="00A07930" w:rsidRDefault="00767867"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lastRenderedPageBreak/>
        <w:t xml:space="preserve">     В «Польке» Чайковского восьмая дробится на слабой доле. Это мелодический оборот ещё усилен форшлагом, так что обе такто</w:t>
      </w:r>
      <w:r w:rsidR="00F91E2F" w:rsidRPr="00A07930">
        <w:rPr>
          <w:rFonts w:ascii="Times New Roman" w:hAnsi="Times New Roman" w:cs="Times New Roman"/>
          <w:sz w:val="24"/>
          <w:szCs w:val="24"/>
        </w:rPr>
        <w:t>вые доли оказываются уравновеше</w:t>
      </w:r>
      <w:r w:rsidR="000524D2" w:rsidRPr="00A07930">
        <w:rPr>
          <w:rFonts w:ascii="Times New Roman" w:hAnsi="Times New Roman" w:cs="Times New Roman"/>
          <w:sz w:val="24"/>
          <w:szCs w:val="24"/>
        </w:rPr>
        <w:t>н</w:t>
      </w:r>
      <w:r w:rsidRPr="00A07930">
        <w:rPr>
          <w:rFonts w:ascii="Times New Roman" w:hAnsi="Times New Roman" w:cs="Times New Roman"/>
          <w:sz w:val="24"/>
          <w:szCs w:val="24"/>
        </w:rPr>
        <w:t>ными и весь четырёхтакт,</w:t>
      </w:r>
      <w:r w:rsidR="00DC2251" w:rsidRPr="00A07930">
        <w:rPr>
          <w:rFonts w:ascii="Times New Roman" w:hAnsi="Times New Roman" w:cs="Times New Roman"/>
          <w:sz w:val="24"/>
          <w:szCs w:val="24"/>
        </w:rPr>
        <w:t xml:space="preserve"> с его единой динамич</w:t>
      </w:r>
      <w:r w:rsidR="00F91E2F" w:rsidRPr="00A07930">
        <w:rPr>
          <w:rFonts w:ascii="Times New Roman" w:hAnsi="Times New Roman" w:cs="Times New Roman"/>
          <w:sz w:val="24"/>
          <w:szCs w:val="24"/>
        </w:rPr>
        <w:t>еской линией, с восходящим пост</w:t>
      </w:r>
      <w:r w:rsidR="006A19D9" w:rsidRPr="00A07930">
        <w:rPr>
          <w:rFonts w:ascii="Times New Roman" w:hAnsi="Times New Roman" w:cs="Times New Roman"/>
          <w:sz w:val="24"/>
          <w:szCs w:val="24"/>
        </w:rPr>
        <w:t>у</w:t>
      </w:r>
      <w:r w:rsidR="00DC2251" w:rsidRPr="00A07930">
        <w:rPr>
          <w:rFonts w:ascii="Times New Roman" w:hAnsi="Times New Roman" w:cs="Times New Roman"/>
          <w:sz w:val="24"/>
          <w:szCs w:val="24"/>
        </w:rPr>
        <w:t>пенным движением и возвратом к исходной точке образует одно целое, играется на дыхании.</w:t>
      </w:r>
    </w:p>
    <w:p w14:paraId="36465111" w14:textId="77777777" w:rsidR="005215B6" w:rsidRPr="00A07930" w:rsidRDefault="005215B6" w:rsidP="00A07930">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Для польки характерны также приостановки движения – синкопы (одна или две в четырёхтакте) на одной из слабых долей. Вспомним рахманиновскую «Польку»:</w:t>
      </w:r>
    </w:p>
    <w:p w14:paraId="42A0C2FB" w14:textId="77777777" w:rsidR="005215B6" w:rsidRPr="00A07930" w:rsidRDefault="00F27D95" w:rsidP="005E3BC0">
      <w:pPr>
        <w:spacing w:after="120"/>
        <w:rPr>
          <w:rFonts w:ascii="Times New Roman" w:hAnsi="Times New Roman" w:cs="Times New Roman"/>
          <w:i/>
          <w:sz w:val="24"/>
          <w:szCs w:val="24"/>
        </w:rPr>
      </w:pPr>
      <w:r w:rsidRPr="00A07930">
        <w:rPr>
          <w:rFonts w:ascii="Times New Roman" w:hAnsi="Times New Roman" w:cs="Times New Roman"/>
          <w:sz w:val="24"/>
          <w:szCs w:val="24"/>
        </w:rPr>
        <w:t xml:space="preserve">   </w:t>
      </w:r>
      <w:r w:rsidRPr="00A07930">
        <w:rPr>
          <w:rFonts w:ascii="Times New Roman" w:hAnsi="Times New Roman" w:cs="Times New Roman"/>
          <w:i/>
          <w:sz w:val="24"/>
          <w:szCs w:val="24"/>
        </w:rPr>
        <w:t>Пример №11</w:t>
      </w:r>
    </w:p>
    <w:p w14:paraId="2C64EDCD" w14:textId="77777777" w:rsidR="00F27D95" w:rsidRPr="00A07930" w:rsidRDefault="00F27D95" w:rsidP="00A07930">
      <w:pPr>
        <w:spacing w:after="120"/>
        <w:jc w:val="center"/>
        <w:rPr>
          <w:rFonts w:ascii="Times New Roman" w:hAnsi="Times New Roman" w:cs="Times New Roman"/>
          <w:sz w:val="24"/>
          <w:szCs w:val="24"/>
        </w:rPr>
      </w:pPr>
      <w:r w:rsidRPr="00A07930">
        <w:rPr>
          <w:rFonts w:ascii="Times New Roman" w:hAnsi="Times New Roman" w:cs="Times New Roman"/>
          <w:noProof/>
          <w:sz w:val="24"/>
          <w:szCs w:val="24"/>
          <w:lang w:eastAsia="ru-RU"/>
        </w:rPr>
        <w:drawing>
          <wp:inline distT="0" distB="0" distL="0" distR="0" wp14:anchorId="14781079" wp14:editId="5D1CAEDF">
            <wp:extent cx="4341495" cy="1065530"/>
            <wp:effectExtent l="0" t="0" r="1905" b="1270"/>
            <wp:docPr id="15" name="Рисунок 15" descr="C:\Users\VecktorMan\Desktop\пример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ecktorMan\Desktop\пример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1495" cy="1065530"/>
                    </a:xfrm>
                    <a:prstGeom prst="rect">
                      <a:avLst/>
                    </a:prstGeom>
                    <a:noFill/>
                    <a:ln>
                      <a:noFill/>
                    </a:ln>
                  </pic:spPr>
                </pic:pic>
              </a:graphicData>
            </a:graphic>
          </wp:inline>
        </w:drawing>
      </w:r>
    </w:p>
    <w:p w14:paraId="3703AA6A" w14:textId="77777777" w:rsidR="00BA3052" w:rsidRPr="00A07930" w:rsidRDefault="005215B6"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У Чайковского синкопа (в партии левой руки) приходится на слабую долю такта 3 – вершину динамической линии.</w:t>
      </w:r>
    </w:p>
    <w:p w14:paraId="22AD6F4A" w14:textId="77777777" w:rsidR="0088084E" w:rsidRPr="00A07930" w:rsidRDefault="00BA3052"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«Полька» Чайковского замечательна тем, что ритмическая формула мотива</w:t>
      </w:r>
      <w:r w:rsidR="00D16989" w:rsidRPr="00A07930">
        <w:rPr>
          <w:rFonts w:ascii="Times New Roman" w:hAnsi="Times New Roman" w:cs="Times New Roman"/>
          <w:noProof/>
          <w:sz w:val="24"/>
          <w:szCs w:val="24"/>
          <w:lang w:eastAsia="ru-RU"/>
        </w:rPr>
        <w:drawing>
          <wp:inline distT="0" distB="0" distL="0" distR="0" wp14:anchorId="306D94B4" wp14:editId="76EE823F">
            <wp:extent cx="556895" cy="191135"/>
            <wp:effectExtent l="0" t="0" r="0" b="0"/>
            <wp:docPr id="1" name="Рисунок 1" descr="C:\Users\VecktorMan\Desktop\ывоалфремтымумлоыемгругигтломрвтлы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cktorMan\Desktop\ывоалфремтымумлоыемгругигтломрвтлыо.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895" cy="191135"/>
                    </a:xfrm>
                    <a:prstGeom prst="rect">
                      <a:avLst/>
                    </a:prstGeom>
                    <a:noFill/>
                    <a:ln>
                      <a:noFill/>
                    </a:ln>
                  </pic:spPr>
                </pic:pic>
              </a:graphicData>
            </a:graphic>
          </wp:inline>
        </w:drawing>
      </w:r>
      <w:r w:rsidRPr="00A07930">
        <w:rPr>
          <w:rFonts w:ascii="Times New Roman" w:hAnsi="Times New Roman" w:cs="Times New Roman"/>
          <w:sz w:val="24"/>
          <w:szCs w:val="24"/>
        </w:rPr>
        <w:t xml:space="preserve"> сохраняется на протяжении всей пьесы, а в четырёхтакте</w:t>
      </w:r>
      <w:r w:rsidR="0088084E" w:rsidRPr="00A07930">
        <w:rPr>
          <w:rFonts w:ascii="Times New Roman" w:hAnsi="Times New Roman" w:cs="Times New Roman"/>
          <w:sz w:val="24"/>
          <w:szCs w:val="24"/>
        </w:rPr>
        <w:t xml:space="preserve"> (такты 19-22)</w:t>
      </w:r>
      <w:r w:rsidRPr="00A07930">
        <w:rPr>
          <w:rFonts w:ascii="Times New Roman" w:hAnsi="Times New Roman" w:cs="Times New Roman"/>
          <w:sz w:val="24"/>
          <w:szCs w:val="24"/>
        </w:rPr>
        <w:t>, являющимся переходом к репризе, субмотив с шес</w:t>
      </w:r>
      <w:r w:rsidR="004A65EE" w:rsidRPr="00A07930">
        <w:rPr>
          <w:rFonts w:ascii="Times New Roman" w:hAnsi="Times New Roman" w:cs="Times New Roman"/>
          <w:sz w:val="24"/>
          <w:szCs w:val="24"/>
        </w:rPr>
        <w:t>т</w:t>
      </w:r>
      <w:r w:rsidRPr="00A07930">
        <w:rPr>
          <w:rFonts w:ascii="Times New Roman" w:hAnsi="Times New Roman" w:cs="Times New Roman"/>
          <w:sz w:val="24"/>
          <w:szCs w:val="24"/>
        </w:rPr>
        <w:t>надцатыми повторяется непрерывно,</w:t>
      </w:r>
      <w:r w:rsidR="00767867" w:rsidRPr="00A07930">
        <w:rPr>
          <w:rFonts w:ascii="Times New Roman" w:hAnsi="Times New Roman" w:cs="Times New Roman"/>
          <w:sz w:val="24"/>
          <w:szCs w:val="24"/>
        </w:rPr>
        <w:t xml:space="preserve"> </w:t>
      </w:r>
      <w:r w:rsidR="0088084E" w:rsidRPr="00A07930">
        <w:rPr>
          <w:rFonts w:ascii="Times New Roman" w:hAnsi="Times New Roman" w:cs="Times New Roman"/>
          <w:sz w:val="24"/>
          <w:szCs w:val="24"/>
        </w:rPr>
        <w:t>создавая впечатление ускорения, сжатия движения.</w:t>
      </w:r>
    </w:p>
    <w:p w14:paraId="729327FF" w14:textId="77777777" w:rsidR="006D0305" w:rsidRPr="00A07930" w:rsidRDefault="0088084E"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Мелодию «Польки» следует играть так, чтобы рука танцевала. Два легких, коротких снятия и – приземления на начальную ноту залигованного мотива. Обратим внимание ученика на разный характер стаккато: точка на последней под лигой </w:t>
      </w:r>
      <w:r w:rsidR="00F91E2F" w:rsidRPr="00A07930">
        <w:rPr>
          <w:rFonts w:ascii="Times New Roman" w:hAnsi="Times New Roman" w:cs="Times New Roman"/>
          <w:sz w:val="24"/>
          <w:szCs w:val="24"/>
        </w:rPr>
        <w:t>вось</w:t>
      </w:r>
      <w:r w:rsidR="006D0305" w:rsidRPr="00A07930">
        <w:rPr>
          <w:rFonts w:ascii="Times New Roman" w:hAnsi="Times New Roman" w:cs="Times New Roman"/>
          <w:sz w:val="24"/>
          <w:szCs w:val="24"/>
        </w:rPr>
        <w:t>мушкой предполагает более мягкое снятие звука, чем на первых двух – более острых – восьмых. Стаккато может быть разным: щипковым или легко ударяемым сверху.</w:t>
      </w:r>
    </w:p>
    <w:p w14:paraId="127251BC" w14:textId="77777777" w:rsidR="00A02116" w:rsidRPr="00A07930" w:rsidRDefault="006D0305"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594F80" w:rsidRPr="00A07930">
        <w:rPr>
          <w:rFonts w:ascii="Times New Roman" w:hAnsi="Times New Roman" w:cs="Times New Roman"/>
          <w:sz w:val="24"/>
          <w:szCs w:val="24"/>
        </w:rPr>
        <w:t>Форшлаг исполняется очень коротко, почти слитно с основной нотой, слегка «приперчивая» её образующимся секундовым интервалом. Впрочем, на то он и украшение, чтобы произносить его по-разному. Где-нибудь, наприме</w:t>
      </w:r>
      <w:r w:rsidR="00172788" w:rsidRPr="00A07930">
        <w:rPr>
          <w:rFonts w:ascii="Times New Roman" w:hAnsi="Times New Roman" w:cs="Times New Roman"/>
          <w:sz w:val="24"/>
          <w:szCs w:val="24"/>
        </w:rPr>
        <w:t>р,</w:t>
      </w:r>
      <w:r w:rsidR="00594F80" w:rsidRPr="00A07930">
        <w:rPr>
          <w:rFonts w:ascii="Times New Roman" w:hAnsi="Times New Roman" w:cs="Times New Roman"/>
          <w:sz w:val="24"/>
          <w:szCs w:val="24"/>
        </w:rPr>
        <w:t xml:space="preserve"> в такте 3, его можно сыграть особо, чуть замедленно, «старательно». В средней части, в «партии» мальчика, этих кокетливых форшлагов нет.</w:t>
      </w:r>
    </w:p>
    <w:p w14:paraId="46B64295" w14:textId="77777777" w:rsidR="00473B80" w:rsidRPr="00A07930" w:rsidRDefault="00A02116"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В переходном четырёхтакте</w:t>
      </w:r>
      <w:r w:rsidR="00D602A1" w:rsidRPr="00A07930">
        <w:rPr>
          <w:rFonts w:ascii="Times New Roman" w:hAnsi="Times New Roman" w:cs="Times New Roman"/>
          <w:sz w:val="24"/>
          <w:szCs w:val="24"/>
        </w:rPr>
        <w:t xml:space="preserve"> (такты 19-22)</w:t>
      </w:r>
      <w:r w:rsidRPr="00A07930">
        <w:rPr>
          <w:rFonts w:ascii="Times New Roman" w:hAnsi="Times New Roman" w:cs="Times New Roman"/>
          <w:sz w:val="24"/>
          <w:szCs w:val="24"/>
        </w:rPr>
        <w:t xml:space="preserve"> важно</w:t>
      </w:r>
      <w:r w:rsidR="00D602A1" w:rsidRPr="00A07930">
        <w:rPr>
          <w:rFonts w:ascii="Times New Roman" w:hAnsi="Times New Roman" w:cs="Times New Roman"/>
          <w:sz w:val="24"/>
          <w:szCs w:val="24"/>
        </w:rPr>
        <w:t xml:space="preserve"> плавно передать взлетающий мотив из руки в руку.</w:t>
      </w:r>
      <w:r w:rsidR="006D0305" w:rsidRPr="00A07930">
        <w:rPr>
          <w:rFonts w:ascii="Times New Roman" w:hAnsi="Times New Roman" w:cs="Times New Roman"/>
          <w:sz w:val="24"/>
          <w:szCs w:val="24"/>
        </w:rPr>
        <w:t xml:space="preserve"> </w:t>
      </w:r>
      <w:r w:rsidR="00D602A1" w:rsidRPr="00A07930">
        <w:rPr>
          <w:rFonts w:ascii="Times New Roman" w:hAnsi="Times New Roman" w:cs="Times New Roman"/>
          <w:sz w:val="24"/>
          <w:szCs w:val="24"/>
        </w:rPr>
        <w:t>Для этого сыграем череду мотивов,</w:t>
      </w:r>
      <w:r w:rsidR="00D602A1" w:rsidRPr="00A07930">
        <w:rPr>
          <w:rFonts w:ascii="Times New Roman" w:hAnsi="Times New Roman" w:cs="Times New Roman"/>
          <w:color w:val="00B050"/>
          <w:sz w:val="24"/>
          <w:szCs w:val="24"/>
        </w:rPr>
        <w:t xml:space="preserve"> </w:t>
      </w:r>
      <w:r w:rsidR="003F6A0B" w:rsidRPr="00A07930">
        <w:rPr>
          <w:rFonts w:ascii="Times New Roman" w:hAnsi="Times New Roman" w:cs="Times New Roman"/>
          <w:sz w:val="24"/>
          <w:szCs w:val="24"/>
        </w:rPr>
        <w:t xml:space="preserve">без </w:t>
      </w:r>
      <w:r w:rsidR="00D602A1" w:rsidRPr="00A07930">
        <w:rPr>
          <w:rFonts w:ascii="Times New Roman" w:hAnsi="Times New Roman" w:cs="Times New Roman"/>
          <w:sz w:val="24"/>
          <w:szCs w:val="24"/>
        </w:rPr>
        <w:t xml:space="preserve"> </w:t>
      </w:r>
      <w:r w:rsidR="003F6A0B" w:rsidRPr="00A07930">
        <w:rPr>
          <w:rFonts w:ascii="Times New Roman" w:hAnsi="Times New Roman" w:cs="Times New Roman"/>
          <w:sz w:val="24"/>
          <w:szCs w:val="24"/>
        </w:rPr>
        <w:t>аккомпанирующих гармонических интервалов.</w:t>
      </w:r>
    </w:p>
    <w:p w14:paraId="59252B30" w14:textId="77777777" w:rsidR="00F423DD" w:rsidRPr="00A07930" w:rsidRDefault="00473B80"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Как в любой танцевальной пьесе, успех исполнения в большей степени зависит от качества аккомпанемента. Вспомним правило: оставлять 5-й палец для опорных нижних тонов, не используя его в гармонических созвучиях. Исключением может быть такт3, где, лучше взять нижнюю ноту квартсекстаккорда </w:t>
      </w:r>
      <w:r w:rsidR="00923445" w:rsidRPr="00A07930">
        <w:rPr>
          <w:rFonts w:ascii="Times New Roman" w:hAnsi="Times New Roman" w:cs="Times New Roman"/>
          <w:sz w:val="24"/>
          <w:szCs w:val="24"/>
          <w:lang w:val="en-US"/>
        </w:rPr>
        <w:t>VI</w:t>
      </w:r>
      <w:r w:rsidR="00923445" w:rsidRPr="00A07930">
        <w:rPr>
          <w:rFonts w:ascii="Times New Roman" w:hAnsi="Times New Roman" w:cs="Times New Roman"/>
          <w:sz w:val="24"/>
          <w:szCs w:val="24"/>
        </w:rPr>
        <w:t xml:space="preserve"> ступени не 4-м, а 5-м пальцем.</w:t>
      </w:r>
    </w:p>
    <w:p w14:paraId="01F6C135" w14:textId="77777777" w:rsidR="00E2557F" w:rsidRPr="00A07930" w:rsidRDefault="00F423DD"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Как и положено, станем добиваться разницы в звучании образующих аккомпанемент разло</w:t>
      </w:r>
      <w:r w:rsidR="00F91E2F" w:rsidRPr="00A07930">
        <w:rPr>
          <w:rFonts w:ascii="Times New Roman" w:hAnsi="Times New Roman" w:cs="Times New Roman"/>
          <w:sz w:val="24"/>
          <w:szCs w:val="24"/>
        </w:rPr>
        <w:t>женных гармоний: басовый тон – нескольк</w:t>
      </w:r>
      <w:r w:rsidRPr="00A07930">
        <w:rPr>
          <w:rFonts w:ascii="Times New Roman" w:hAnsi="Times New Roman" w:cs="Times New Roman"/>
          <w:sz w:val="24"/>
          <w:szCs w:val="24"/>
        </w:rPr>
        <w:t>о</w:t>
      </w:r>
      <w:r w:rsidR="00F91E2F" w:rsidRPr="00A07930">
        <w:rPr>
          <w:rFonts w:ascii="Times New Roman" w:hAnsi="Times New Roman" w:cs="Times New Roman"/>
          <w:color w:val="FF0000"/>
          <w:sz w:val="24"/>
          <w:szCs w:val="24"/>
        </w:rPr>
        <w:t xml:space="preserve"> </w:t>
      </w:r>
      <w:r w:rsidRPr="00A07930">
        <w:rPr>
          <w:rFonts w:ascii="Times New Roman" w:hAnsi="Times New Roman" w:cs="Times New Roman"/>
          <w:sz w:val="24"/>
          <w:szCs w:val="24"/>
        </w:rPr>
        <w:t>ярче, остальные тона – полегче.</w:t>
      </w:r>
      <w:r w:rsidR="00D11BEC" w:rsidRPr="00A07930">
        <w:rPr>
          <w:rFonts w:ascii="Times New Roman" w:hAnsi="Times New Roman" w:cs="Times New Roman"/>
          <w:sz w:val="24"/>
          <w:szCs w:val="24"/>
        </w:rPr>
        <w:t xml:space="preserve"> Играя типовую формулу танцевального аккомпанемента с отдельно выписа</w:t>
      </w:r>
      <w:r w:rsidR="006E16D5" w:rsidRPr="00A07930">
        <w:rPr>
          <w:rFonts w:ascii="Times New Roman" w:hAnsi="Times New Roman" w:cs="Times New Roman"/>
          <w:sz w:val="24"/>
          <w:szCs w:val="24"/>
        </w:rPr>
        <w:t>нным нижнем тоном гармонии, следует</w:t>
      </w:r>
      <w:r w:rsidR="006129ED" w:rsidRPr="00A07930">
        <w:rPr>
          <w:rFonts w:ascii="Times New Roman" w:hAnsi="Times New Roman" w:cs="Times New Roman"/>
          <w:sz w:val="24"/>
          <w:szCs w:val="24"/>
        </w:rPr>
        <w:t xml:space="preserve"> </w:t>
      </w:r>
      <w:r w:rsidR="00D11BEC" w:rsidRPr="00A07930">
        <w:rPr>
          <w:rFonts w:ascii="Times New Roman" w:hAnsi="Times New Roman" w:cs="Times New Roman"/>
          <w:sz w:val="24"/>
          <w:szCs w:val="24"/>
        </w:rPr>
        <w:t>на этом тоне чуть поворачи</w:t>
      </w:r>
      <w:r w:rsidR="00E2557F" w:rsidRPr="00A07930">
        <w:rPr>
          <w:rFonts w:ascii="Times New Roman" w:hAnsi="Times New Roman" w:cs="Times New Roman"/>
          <w:sz w:val="24"/>
          <w:szCs w:val="24"/>
        </w:rPr>
        <w:t>вать</w:t>
      </w:r>
      <w:r w:rsidR="00D11BEC" w:rsidRPr="00A07930">
        <w:rPr>
          <w:rFonts w:ascii="Times New Roman" w:hAnsi="Times New Roman" w:cs="Times New Roman"/>
          <w:sz w:val="24"/>
          <w:szCs w:val="24"/>
        </w:rPr>
        <w:t xml:space="preserve"> </w:t>
      </w:r>
      <w:r w:rsidR="00E2557F" w:rsidRPr="00A07930">
        <w:rPr>
          <w:rFonts w:ascii="Times New Roman" w:hAnsi="Times New Roman" w:cs="Times New Roman"/>
          <w:sz w:val="24"/>
          <w:szCs w:val="24"/>
        </w:rPr>
        <w:t>локоть кнаружи; он то отводится от корпуса, то – на аккордах – приближается к нему. Это следует делать и при тесном распо</w:t>
      </w:r>
      <w:r w:rsidR="00E2557F" w:rsidRPr="00A07930">
        <w:rPr>
          <w:rFonts w:ascii="Times New Roman" w:hAnsi="Times New Roman" w:cs="Times New Roman"/>
          <w:sz w:val="24"/>
          <w:szCs w:val="24"/>
        </w:rPr>
        <w:lastRenderedPageBreak/>
        <w:t>ложении элементов танцевальной формулы (вот как в «Польке»), которую можно сыграть и «неподвижной» рукой.</w:t>
      </w:r>
    </w:p>
    <w:p w14:paraId="725ECFE3" w14:textId="77777777" w:rsidR="00E2557F" w:rsidRPr="00A07930" w:rsidRDefault="00E2557F"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Такое же движение приведения</w:t>
      </w:r>
      <w:r w:rsidR="00CA3C6D" w:rsidRPr="00A07930">
        <w:rPr>
          <w:rFonts w:ascii="Times New Roman" w:hAnsi="Times New Roman" w:cs="Times New Roman"/>
          <w:sz w:val="24"/>
          <w:szCs w:val="24"/>
        </w:rPr>
        <w:t xml:space="preserve"> и</w:t>
      </w:r>
      <w:r w:rsidRPr="00A07930">
        <w:rPr>
          <w:rFonts w:ascii="Times New Roman" w:hAnsi="Times New Roman" w:cs="Times New Roman"/>
          <w:sz w:val="24"/>
          <w:szCs w:val="24"/>
        </w:rPr>
        <w:t xml:space="preserve"> отведения локтя испол</w:t>
      </w:r>
      <w:r w:rsidR="003233D8" w:rsidRPr="00A07930">
        <w:rPr>
          <w:rFonts w:ascii="Times New Roman" w:hAnsi="Times New Roman" w:cs="Times New Roman"/>
          <w:sz w:val="24"/>
          <w:szCs w:val="24"/>
        </w:rPr>
        <w:t>ьзуется в средней части пьесы (</w:t>
      </w:r>
      <w:r w:rsidRPr="00A07930">
        <w:rPr>
          <w:rFonts w:ascii="Times New Roman" w:hAnsi="Times New Roman" w:cs="Times New Roman"/>
          <w:sz w:val="24"/>
          <w:szCs w:val="24"/>
        </w:rPr>
        <w:t>такты 11 и 12 и аналогичные), чтобы создать</w:t>
      </w:r>
      <w:r w:rsidR="006D0305" w:rsidRPr="00A07930">
        <w:rPr>
          <w:rFonts w:ascii="Times New Roman" w:hAnsi="Times New Roman" w:cs="Times New Roman"/>
          <w:sz w:val="24"/>
          <w:szCs w:val="24"/>
        </w:rPr>
        <w:t xml:space="preserve"> </w:t>
      </w:r>
      <w:r w:rsidRPr="00A07930">
        <w:rPr>
          <w:rFonts w:ascii="Times New Roman" w:hAnsi="Times New Roman" w:cs="Times New Roman"/>
          <w:sz w:val="24"/>
          <w:szCs w:val="24"/>
        </w:rPr>
        <w:t xml:space="preserve">наиболее удобное положение для правой руки, берущей интервалы. </w:t>
      </w:r>
    </w:p>
    <w:p w14:paraId="3A5A3C2A" w14:textId="77777777" w:rsidR="004B56CF" w:rsidRPr="00A07930" w:rsidRDefault="00E2557F"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В переходном четырёхтакте поучим аккомпанирующие интервалы отдельно, как мы учили мелодический голос.</w:t>
      </w:r>
      <w:r w:rsidR="00095822" w:rsidRPr="00A07930">
        <w:rPr>
          <w:rFonts w:ascii="Times New Roman" w:hAnsi="Times New Roman" w:cs="Times New Roman"/>
          <w:sz w:val="24"/>
          <w:szCs w:val="24"/>
        </w:rPr>
        <w:t xml:space="preserve"> Чтобы передача их из руки</w:t>
      </w:r>
      <w:r w:rsidR="004B56CF" w:rsidRPr="00A07930">
        <w:rPr>
          <w:rFonts w:ascii="Times New Roman" w:hAnsi="Times New Roman" w:cs="Times New Roman"/>
          <w:sz w:val="24"/>
          <w:szCs w:val="24"/>
        </w:rPr>
        <w:t xml:space="preserve"> </w:t>
      </w:r>
      <w:r w:rsidR="00095822" w:rsidRPr="00A07930">
        <w:rPr>
          <w:rFonts w:ascii="Times New Roman" w:hAnsi="Times New Roman" w:cs="Times New Roman"/>
          <w:sz w:val="24"/>
          <w:szCs w:val="24"/>
        </w:rPr>
        <w:t>в руку не была заметной, поиграем только их, стараясь хорошо рассчитать указанное композитором настроение.</w:t>
      </w:r>
    </w:p>
    <w:p w14:paraId="32C2FC0A" w14:textId="77777777" w:rsidR="00537A37" w:rsidRPr="00A07930" w:rsidRDefault="00537A37"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Динамические обозначения ясны и логичны. В первой части «Польки» динамическая линия начального четырёхтакта сменяется в следующих построениях лёгким нарастанием, за которым – при повторении – возвращение (без </w:t>
      </w:r>
      <w:r w:rsidRPr="00A07930">
        <w:rPr>
          <w:rFonts w:ascii="Times New Roman" w:hAnsi="Times New Roman" w:cs="Times New Roman"/>
          <w:i/>
          <w:sz w:val="24"/>
          <w:szCs w:val="24"/>
          <w:lang w:val="en-US"/>
        </w:rPr>
        <w:t>diminuendo</w:t>
      </w:r>
      <w:r w:rsidRPr="00A07930">
        <w:rPr>
          <w:rFonts w:ascii="Times New Roman" w:hAnsi="Times New Roman" w:cs="Times New Roman"/>
          <w:sz w:val="24"/>
          <w:szCs w:val="24"/>
        </w:rPr>
        <w:t xml:space="preserve">) к исходному </w:t>
      </w:r>
      <w:r w:rsidRPr="00A07930">
        <w:rPr>
          <w:rFonts w:ascii="Times New Roman" w:hAnsi="Times New Roman" w:cs="Times New Roman"/>
          <w:i/>
          <w:sz w:val="24"/>
          <w:szCs w:val="24"/>
          <w:lang w:val="en-US"/>
        </w:rPr>
        <w:t>piano</w:t>
      </w:r>
      <w:r w:rsidRPr="00A07930">
        <w:rPr>
          <w:rFonts w:ascii="Times New Roman" w:hAnsi="Times New Roman" w:cs="Times New Roman"/>
          <w:sz w:val="24"/>
          <w:szCs w:val="24"/>
        </w:rPr>
        <w:t>. После повторения начального периода нарастание подводит к более высокому (</w:t>
      </w:r>
      <w:r w:rsidR="002B620C" w:rsidRPr="00A07930">
        <w:rPr>
          <w:rFonts w:ascii="Times New Roman" w:hAnsi="Times New Roman" w:cs="Times New Roman"/>
          <w:i/>
          <w:sz w:val="24"/>
          <w:szCs w:val="24"/>
          <w:lang w:val="en-US"/>
        </w:rPr>
        <w:t>poco</w:t>
      </w:r>
      <w:r w:rsidR="002B620C" w:rsidRPr="00A07930">
        <w:rPr>
          <w:rFonts w:ascii="Times New Roman" w:hAnsi="Times New Roman" w:cs="Times New Roman"/>
          <w:i/>
          <w:sz w:val="24"/>
          <w:szCs w:val="24"/>
        </w:rPr>
        <w:t xml:space="preserve"> </w:t>
      </w:r>
      <w:r w:rsidR="002B620C" w:rsidRPr="00A07930">
        <w:rPr>
          <w:rFonts w:ascii="Times New Roman" w:hAnsi="Times New Roman" w:cs="Times New Roman"/>
          <w:i/>
          <w:sz w:val="24"/>
          <w:szCs w:val="24"/>
          <w:lang w:val="en-US"/>
        </w:rPr>
        <w:t>piu</w:t>
      </w:r>
      <w:r w:rsidR="002B620C" w:rsidRPr="00A07930">
        <w:rPr>
          <w:rFonts w:ascii="Times New Roman" w:hAnsi="Times New Roman" w:cs="Times New Roman"/>
          <w:i/>
          <w:sz w:val="24"/>
          <w:szCs w:val="24"/>
        </w:rPr>
        <w:t xml:space="preserve"> </w:t>
      </w:r>
      <w:r w:rsidR="002B620C" w:rsidRPr="00A07930">
        <w:rPr>
          <w:rFonts w:ascii="Times New Roman" w:hAnsi="Times New Roman" w:cs="Times New Roman"/>
          <w:i/>
          <w:sz w:val="24"/>
          <w:szCs w:val="24"/>
          <w:lang w:val="en-US"/>
        </w:rPr>
        <w:t>f</w:t>
      </w:r>
      <w:r w:rsidR="002B620C" w:rsidRPr="00A07930">
        <w:rPr>
          <w:rFonts w:ascii="Times New Roman" w:hAnsi="Times New Roman" w:cs="Times New Roman"/>
          <w:sz w:val="24"/>
          <w:szCs w:val="24"/>
        </w:rPr>
        <w:t>) уровню звучания в «мужской» части пьесы. Затем можно представить, что танцующая пара удаляется в другую залу и (</w:t>
      </w:r>
      <w:r w:rsidR="002B620C" w:rsidRPr="00A07930">
        <w:rPr>
          <w:rFonts w:ascii="Times New Roman" w:hAnsi="Times New Roman" w:cs="Times New Roman"/>
          <w:i/>
          <w:sz w:val="24"/>
          <w:szCs w:val="24"/>
          <w:lang w:val="en-US"/>
        </w:rPr>
        <w:t>crescendo</w:t>
      </w:r>
      <w:r w:rsidR="002B620C" w:rsidRPr="00A07930">
        <w:rPr>
          <w:rFonts w:ascii="Times New Roman" w:hAnsi="Times New Roman" w:cs="Times New Roman"/>
          <w:sz w:val="24"/>
          <w:szCs w:val="24"/>
        </w:rPr>
        <w:t xml:space="preserve"> переходного такта) – влетает обратно из других дверей.</w:t>
      </w:r>
    </w:p>
    <w:p w14:paraId="7D4BCADE" w14:textId="77777777" w:rsidR="00E637CD" w:rsidRPr="00A07930" w:rsidRDefault="002B620C"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EB1C13" w:rsidRPr="00A07930">
        <w:rPr>
          <w:rFonts w:ascii="Times New Roman" w:hAnsi="Times New Roman" w:cs="Times New Roman"/>
          <w:sz w:val="24"/>
          <w:szCs w:val="24"/>
          <w:lang w:val="en-US"/>
        </w:rPr>
        <w:t>F</w:t>
      </w:r>
      <w:r w:rsidR="00B9519E" w:rsidRPr="00A07930">
        <w:rPr>
          <w:rFonts w:ascii="Times New Roman" w:hAnsi="Times New Roman" w:cs="Times New Roman"/>
          <w:sz w:val="24"/>
          <w:szCs w:val="24"/>
        </w:rPr>
        <w:t xml:space="preserve"> в последнем такте перед репризой требует некоторого замедления темпа. Реприза начинается с </w:t>
      </w:r>
      <w:r w:rsidR="00B9519E" w:rsidRPr="00A07930">
        <w:rPr>
          <w:rFonts w:ascii="Times New Roman" w:hAnsi="Times New Roman" w:cs="Times New Roman"/>
          <w:i/>
          <w:sz w:val="24"/>
          <w:szCs w:val="24"/>
          <w:lang w:val="en-US"/>
        </w:rPr>
        <w:t>sudito</w:t>
      </w:r>
      <w:r w:rsidR="00B9519E" w:rsidRPr="00A07930">
        <w:rPr>
          <w:rFonts w:ascii="Times New Roman" w:hAnsi="Times New Roman" w:cs="Times New Roman"/>
          <w:i/>
          <w:sz w:val="24"/>
          <w:szCs w:val="24"/>
        </w:rPr>
        <w:t xml:space="preserve"> </w:t>
      </w:r>
      <w:r w:rsidR="00B9519E" w:rsidRPr="00A07930">
        <w:rPr>
          <w:rFonts w:ascii="Times New Roman" w:hAnsi="Times New Roman" w:cs="Times New Roman"/>
          <w:i/>
          <w:sz w:val="24"/>
          <w:szCs w:val="24"/>
          <w:lang w:val="en-US"/>
        </w:rPr>
        <w:t>pi</w:t>
      </w:r>
      <w:r w:rsidR="00E637CD" w:rsidRPr="00A07930">
        <w:rPr>
          <w:rFonts w:ascii="Times New Roman" w:hAnsi="Times New Roman" w:cs="Times New Roman"/>
          <w:i/>
          <w:sz w:val="24"/>
          <w:szCs w:val="24"/>
          <w:lang w:val="en-US"/>
        </w:rPr>
        <w:t>ano</w:t>
      </w:r>
      <w:r w:rsidR="00E637CD" w:rsidRPr="00A07930">
        <w:rPr>
          <w:rFonts w:ascii="Times New Roman" w:hAnsi="Times New Roman" w:cs="Times New Roman"/>
          <w:i/>
          <w:sz w:val="24"/>
          <w:szCs w:val="24"/>
        </w:rPr>
        <w:t xml:space="preserve"> </w:t>
      </w:r>
      <w:r w:rsidR="00E637CD" w:rsidRPr="00A07930">
        <w:rPr>
          <w:rFonts w:ascii="Times New Roman" w:hAnsi="Times New Roman" w:cs="Times New Roman"/>
          <w:sz w:val="24"/>
          <w:szCs w:val="24"/>
        </w:rPr>
        <w:t>и выдерживается на этом динамическом уровне, без нарастаний и спадов. Замедления в конце – даже незначительного, не требуется.</w:t>
      </w:r>
    </w:p>
    <w:p w14:paraId="5FB2B28A" w14:textId="77777777" w:rsidR="00E637CD" w:rsidRPr="00A07930" w:rsidRDefault="00E637CD"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Если ребёнок уже сыграл «Мазурку» и «Вальс» из «Альбома» или познакомился с ними в исполнении педагога (а может быть, освоил эти жанры на других примерах), можно предложить ему увлекательное </w:t>
      </w:r>
      <w:r w:rsidR="003233D8" w:rsidRPr="00A07930">
        <w:rPr>
          <w:rFonts w:ascii="Times New Roman" w:hAnsi="Times New Roman" w:cs="Times New Roman"/>
          <w:sz w:val="24"/>
          <w:szCs w:val="24"/>
        </w:rPr>
        <w:t xml:space="preserve">творческое </w:t>
      </w:r>
      <w:r w:rsidRPr="00A07930">
        <w:rPr>
          <w:rFonts w:ascii="Times New Roman" w:hAnsi="Times New Roman" w:cs="Times New Roman"/>
          <w:sz w:val="24"/>
          <w:szCs w:val="24"/>
        </w:rPr>
        <w:t>задание: превратить «Польку» в эти танцы, сохраняя авторские мелодию и гармонию.</w:t>
      </w:r>
    </w:p>
    <w:p w14:paraId="657836C4" w14:textId="77777777" w:rsidR="00394B87" w:rsidRPr="00A07930" w:rsidRDefault="003233D8" w:rsidP="005E3BC0">
      <w:pPr>
        <w:spacing w:after="120"/>
        <w:rPr>
          <w:rFonts w:ascii="Times New Roman" w:hAnsi="Times New Roman" w:cs="Times New Roman"/>
          <w:sz w:val="24"/>
          <w:szCs w:val="24"/>
        </w:rPr>
      </w:pPr>
      <w:r w:rsidRPr="00A07930">
        <w:rPr>
          <w:rFonts w:ascii="Times New Roman" w:hAnsi="Times New Roman" w:cs="Times New Roman"/>
          <w:sz w:val="24"/>
          <w:szCs w:val="24"/>
        </w:rPr>
        <w:t xml:space="preserve">   Вот, например</w:t>
      </w:r>
      <w:r w:rsidR="00E637CD" w:rsidRPr="00A07930">
        <w:rPr>
          <w:rFonts w:ascii="Times New Roman" w:hAnsi="Times New Roman" w:cs="Times New Roman"/>
          <w:sz w:val="24"/>
          <w:szCs w:val="24"/>
        </w:rPr>
        <w:t>, вальс:</w:t>
      </w:r>
    </w:p>
    <w:p w14:paraId="4FD9E6DA" w14:textId="77777777" w:rsidR="00E637CD" w:rsidRPr="00A07930" w:rsidRDefault="00F27D95" w:rsidP="005E3BC0">
      <w:pPr>
        <w:spacing w:after="120"/>
        <w:rPr>
          <w:rFonts w:ascii="Times New Roman" w:hAnsi="Times New Roman" w:cs="Times New Roman"/>
          <w:sz w:val="24"/>
          <w:szCs w:val="24"/>
        </w:rPr>
      </w:pPr>
      <w:r w:rsidRPr="00A07930">
        <w:rPr>
          <w:rFonts w:ascii="Times New Roman" w:hAnsi="Times New Roman" w:cs="Times New Roman"/>
          <w:sz w:val="24"/>
          <w:szCs w:val="24"/>
        </w:rPr>
        <w:t xml:space="preserve">  </w:t>
      </w:r>
      <w:r w:rsidRPr="00A07930">
        <w:rPr>
          <w:rFonts w:ascii="Times New Roman" w:hAnsi="Times New Roman" w:cs="Times New Roman"/>
          <w:i/>
          <w:sz w:val="24"/>
          <w:szCs w:val="24"/>
        </w:rPr>
        <w:t>Приме</w:t>
      </w:r>
      <w:r w:rsidR="004F0ED3" w:rsidRPr="00A07930">
        <w:rPr>
          <w:rFonts w:ascii="Times New Roman" w:hAnsi="Times New Roman" w:cs="Times New Roman"/>
          <w:i/>
          <w:sz w:val="24"/>
          <w:szCs w:val="24"/>
        </w:rPr>
        <w:t>р</w:t>
      </w:r>
      <w:r w:rsidRPr="00A07930">
        <w:rPr>
          <w:rFonts w:ascii="Times New Roman" w:hAnsi="Times New Roman" w:cs="Times New Roman"/>
          <w:i/>
          <w:sz w:val="24"/>
          <w:szCs w:val="24"/>
        </w:rPr>
        <w:t xml:space="preserve"> №12</w:t>
      </w:r>
    </w:p>
    <w:p w14:paraId="757A1761" w14:textId="77777777" w:rsidR="00E46F8A" w:rsidRPr="00A07930" w:rsidRDefault="00216D3A" w:rsidP="005E3BC0">
      <w:pPr>
        <w:spacing w:after="120"/>
        <w:jc w:val="center"/>
        <w:rPr>
          <w:rFonts w:ascii="Times New Roman" w:hAnsi="Times New Roman" w:cs="Times New Roman"/>
          <w:sz w:val="24"/>
          <w:szCs w:val="24"/>
        </w:rPr>
      </w:pPr>
      <w:r w:rsidRPr="00A07930">
        <w:rPr>
          <w:rFonts w:ascii="Times New Roman" w:hAnsi="Times New Roman" w:cs="Times New Roman"/>
          <w:noProof/>
          <w:sz w:val="24"/>
          <w:szCs w:val="24"/>
          <w:lang w:eastAsia="ru-RU"/>
        </w:rPr>
        <w:drawing>
          <wp:inline distT="0" distB="0" distL="0" distR="0" wp14:anchorId="3707A851" wp14:editId="3BD107F6">
            <wp:extent cx="3951798" cy="1854038"/>
            <wp:effectExtent l="0" t="0" r="0" b="0"/>
            <wp:docPr id="2" name="Рисунок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3697" cy="1854929"/>
                    </a:xfrm>
                    <a:prstGeom prst="rect">
                      <a:avLst/>
                    </a:prstGeom>
                    <a:noFill/>
                    <a:ln>
                      <a:noFill/>
                    </a:ln>
                  </pic:spPr>
                </pic:pic>
              </a:graphicData>
            </a:graphic>
          </wp:inline>
        </w:drawing>
      </w:r>
    </w:p>
    <w:p w14:paraId="67DFCA70" w14:textId="77777777" w:rsidR="00E46F8A" w:rsidRDefault="00E637CD" w:rsidP="005E3BC0">
      <w:pPr>
        <w:spacing w:after="120"/>
        <w:rPr>
          <w:rFonts w:ascii="Times New Roman" w:hAnsi="Times New Roman" w:cs="Times New Roman"/>
          <w:sz w:val="24"/>
          <w:szCs w:val="24"/>
        </w:rPr>
      </w:pPr>
      <w:r w:rsidRPr="00A07930">
        <w:rPr>
          <w:rFonts w:ascii="Times New Roman" w:hAnsi="Times New Roman" w:cs="Times New Roman"/>
          <w:sz w:val="24"/>
          <w:szCs w:val="24"/>
        </w:rPr>
        <w:t xml:space="preserve">     </w:t>
      </w:r>
    </w:p>
    <w:p w14:paraId="0F66219A" w14:textId="77777777" w:rsidR="00E46F8A" w:rsidRDefault="00E46F8A">
      <w:pPr>
        <w:rPr>
          <w:rFonts w:ascii="Times New Roman" w:hAnsi="Times New Roman" w:cs="Times New Roman"/>
          <w:sz w:val="24"/>
          <w:szCs w:val="24"/>
        </w:rPr>
      </w:pPr>
      <w:r>
        <w:rPr>
          <w:rFonts w:ascii="Times New Roman" w:hAnsi="Times New Roman" w:cs="Times New Roman"/>
          <w:sz w:val="24"/>
          <w:szCs w:val="24"/>
        </w:rPr>
        <w:br w:type="page"/>
      </w:r>
    </w:p>
    <w:p w14:paraId="5C23CE89" w14:textId="77777777" w:rsidR="00E637CD" w:rsidRPr="00A07930" w:rsidRDefault="00E637CD" w:rsidP="005E3BC0">
      <w:pPr>
        <w:spacing w:after="120"/>
        <w:rPr>
          <w:rFonts w:ascii="Times New Roman" w:hAnsi="Times New Roman" w:cs="Times New Roman"/>
          <w:sz w:val="24"/>
          <w:szCs w:val="24"/>
        </w:rPr>
      </w:pPr>
      <w:r w:rsidRPr="00A07930">
        <w:rPr>
          <w:rFonts w:ascii="Times New Roman" w:hAnsi="Times New Roman" w:cs="Times New Roman"/>
          <w:sz w:val="24"/>
          <w:szCs w:val="24"/>
        </w:rPr>
        <w:lastRenderedPageBreak/>
        <w:t>А вот мазурка:</w:t>
      </w:r>
    </w:p>
    <w:p w14:paraId="64B74372" w14:textId="77777777" w:rsidR="00E637CD" w:rsidRPr="00A07930" w:rsidRDefault="00F27D95" w:rsidP="005E3BC0">
      <w:pPr>
        <w:spacing w:after="120"/>
        <w:rPr>
          <w:rFonts w:ascii="Times New Roman" w:hAnsi="Times New Roman" w:cs="Times New Roman"/>
          <w:i/>
          <w:sz w:val="24"/>
          <w:szCs w:val="24"/>
        </w:rPr>
      </w:pPr>
      <w:r w:rsidRPr="00A07930">
        <w:rPr>
          <w:rFonts w:ascii="Times New Roman" w:hAnsi="Times New Roman" w:cs="Times New Roman"/>
          <w:sz w:val="24"/>
          <w:szCs w:val="24"/>
        </w:rPr>
        <w:t xml:space="preserve">   </w:t>
      </w:r>
      <w:r w:rsidRPr="00A07930">
        <w:rPr>
          <w:rFonts w:ascii="Times New Roman" w:hAnsi="Times New Roman" w:cs="Times New Roman"/>
          <w:i/>
          <w:sz w:val="24"/>
          <w:szCs w:val="24"/>
        </w:rPr>
        <w:t>Пример №13</w:t>
      </w:r>
    </w:p>
    <w:p w14:paraId="65A358E9" w14:textId="77777777" w:rsidR="00F27D95" w:rsidRPr="00A07930" w:rsidRDefault="004F0ED3" w:rsidP="005E3BC0">
      <w:pPr>
        <w:spacing w:after="120"/>
        <w:rPr>
          <w:rFonts w:ascii="Times New Roman" w:hAnsi="Times New Roman" w:cs="Times New Roman"/>
          <w:sz w:val="24"/>
          <w:szCs w:val="24"/>
        </w:rPr>
      </w:pPr>
      <w:r w:rsidRPr="00A07930">
        <w:rPr>
          <w:rFonts w:ascii="Times New Roman" w:hAnsi="Times New Roman" w:cs="Times New Roman"/>
          <w:noProof/>
          <w:sz w:val="24"/>
          <w:szCs w:val="24"/>
          <w:lang w:eastAsia="ru-RU"/>
        </w:rPr>
        <w:drawing>
          <wp:inline distT="0" distB="0" distL="0" distR="0" wp14:anchorId="5D2B4EB8" wp14:editId="6177C754">
            <wp:extent cx="4937760" cy="1852930"/>
            <wp:effectExtent l="0" t="0" r="0" b="0"/>
            <wp:docPr id="17" name="Рисунок 17" descr="C:\Users\VecktorMan\Desktop\пример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ecktorMan\Desktop\пример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37760" cy="1852930"/>
                    </a:xfrm>
                    <a:prstGeom prst="rect">
                      <a:avLst/>
                    </a:prstGeom>
                    <a:noFill/>
                    <a:ln>
                      <a:noFill/>
                    </a:ln>
                  </pic:spPr>
                </pic:pic>
              </a:graphicData>
            </a:graphic>
          </wp:inline>
        </w:drawing>
      </w:r>
    </w:p>
    <w:p w14:paraId="4696BD15" w14:textId="77777777" w:rsidR="00E637CD" w:rsidRPr="00A07930" w:rsidRDefault="00E637CD"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Предложенные образы довольно точно следуют за оригинальным текстом, но ведь можно и </w:t>
      </w:r>
      <w:r w:rsidR="00A31178" w:rsidRPr="00A07930">
        <w:rPr>
          <w:rFonts w:ascii="Times New Roman" w:hAnsi="Times New Roman" w:cs="Times New Roman"/>
          <w:sz w:val="24"/>
          <w:szCs w:val="24"/>
        </w:rPr>
        <w:t xml:space="preserve">отойти </w:t>
      </w:r>
      <w:r w:rsidR="006129ED" w:rsidRPr="00A07930">
        <w:rPr>
          <w:rFonts w:ascii="Times New Roman" w:hAnsi="Times New Roman" w:cs="Times New Roman"/>
          <w:sz w:val="24"/>
          <w:szCs w:val="24"/>
        </w:rPr>
        <w:t xml:space="preserve">от него. </w:t>
      </w:r>
      <w:proofErr w:type="gramStart"/>
      <w:r w:rsidR="006129ED" w:rsidRPr="00A07930">
        <w:rPr>
          <w:rFonts w:ascii="Times New Roman" w:hAnsi="Times New Roman" w:cs="Times New Roman"/>
          <w:sz w:val="24"/>
          <w:szCs w:val="24"/>
        </w:rPr>
        <w:t>Например</w:t>
      </w:r>
      <w:proofErr w:type="gramEnd"/>
      <w:r w:rsidR="00BA7F3C" w:rsidRPr="00A07930">
        <w:rPr>
          <w:rFonts w:ascii="Times New Roman" w:hAnsi="Times New Roman" w:cs="Times New Roman"/>
          <w:sz w:val="24"/>
          <w:szCs w:val="24"/>
        </w:rPr>
        <w:t xml:space="preserve"> часть</w:t>
      </w:r>
      <w:r w:rsidR="00925420" w:rsidRPr="00A07930">
        <w:rPr>
          <w:rFonts w:ascii="Times New Roman" w:hAnsi="Times New Roman" w:cs="Times New Roman"/>
          <w:sz w:val="24"/>
          <w:szCs w:val="24"/>
        </w:rPr>
        <w:t xml:space="preserve"> «Польки»</w:t>
      </w:r>
      <w:r w:rsidR="00A31178" w:rsidRPr="00A07930">
        <w:rPr>
          <w:rFonts w:ascii="Times New Roman" w:hAnsi="Times New Roman" w:cs="Times New Roman"/>
          <w:sz w:val="24"/>
          <w:szCs w:val="24"/>
        </w:rPr>
        <w:t xml:space="preserve"> </w:t>
      </w:r>
      <w:r w:rsidR="00925420" w:rsidRPr="00A07930">
        <w:rPr>
          <w:rFonts w:ascii="Times New Roman" w:hAnsi="Times New Roman" w:cs="Times New Roman"/>
          <w:sz w:val="24"/>
          <w:szCs w:val="24"/>
        </w:rPr>
        <w:t>в виде</w:t>
      </w:r>
      <w:r w:rsidR="00A31178" w:rsidRPr="00A07930">
        <w:rPr>
          <w:rFonts w:ascii="Times New Roman" w:hAnsi="Times New Roman" w:cs="Times New Roman"/>
          <w:sz w:val="24"/>
          <w:szCs w:val="24"/>
        </w:rPr>
        <w:t xml:space="preserve"> </w:t>
      </w:r>
      <w:r w:rsidR="00925420" w:rsidRPr="00A07930">
        <w:rPr>
          <w:rFonts w:ascii="Times New Roman" w:hAnsi="Times New Roman" w:cs="Times New Roman"/>
          <w:sz w:val="24"/>
          <w:szCs w:val="24"/>
        </w:rPr>
        <w:t>вальса</w:t>
      </w:r>
      <w:r w:rsidR="00A31178" w:rsidRPr="00A07930">
        <w:rPr>
          <w:rFonts w:ascii="Times New Roman" w:hAnsi="Times New Roman" w:cs="Times New Roman"/>
          <w:sz w:val="24"/>
          <w:szCs w:val="24"/>
        </w:rPr>
        <w:t>:</w:t>
      </w:r>
    </w:p>
    <w:p w14:paraId="1FE0B1B0" w14:textId="77777777" w:rsidR="00A31178" w:rsidRPr="00A07930" w:rsidRDefault="004F0ED3" w:rsidP="005E3BC0">
      <w:pPr>
        <w:spacing w:after="120"/>
        <w:rPr>
          <w:rFonts w:ascii="Times New Roman" w:hAnsi="Times New Roman" w:cs="Times New Roman"/>
          <w:i/>
          <w:sz w:val="24"/>
          <w:szCs w:val="24"/>
        </w:rPr>
      </w:pPr>
      <w:r w:rsidRPr="00A07930">
        <w:rPr>
          <w:rFonts w:ascii="Times New Roman" w:hAnsi="Times New Roman" w:cs="Times New Roman"/>
          <w:sz w:val="24"/>
          <w:szCs w:val="24"/>
        </w:rPr>
        <w:t xml:space="preserve">   </w:t>
      </w:r>
      <w:r w:rsidRPr="00A07930">
        <w:rPr>
          <w:rFonts w:ascii="Times New Roman" w:hAnsi="Times New Roman" w:cs="Times New Roman"/>
          <w:i/>
          <w:sz w:val="24"/>
          <w:szCs w:val="24"/>
        </w:rPr>
        <w:t>Пример №14</w:t>
      </w:r>
    </w:p>
    <w:p w14:paraId="0A0D655D" w14:textId="77777777" w:rsidR="005F6A07" w:rsidRPr="00A07930" w:rsidRDefault="005F6A07" w:rsidP="005E3BC0">
      <w:pPr>
        <w:spacing w:after="120"/>
        <w:rPr>
          <w:rFonts w:ascii="Times New Roman" w:hAnsi="Times New Roman" w:cs="Times New Roman"/>
          <w:sz w:val="24"/>
          <w:szCs w:val="24"/>
        </w:rPr>
      </w:pPr>
      <w:r w:rsidRPr="00A07930">
        <w:rPr>
          <w:rFonts w:ascii="Times New Roman" w:hAnsi="Times New Roman" w:cs="Times New Roman"/>
          <w:noProof/>
          <w:sz w:val="24"/>
          <w:szCs w:val="24"/>
          <w:lang w:eastAsia="ru-RU"/>
        </w:rPr>
        <w:drawing>
          <wp:inline distT="0" distB="0" distL="0" distR="0" wp14:anchorId="4B26BD3A" wp14:editId="28364080">
            <wp:extent cx="4937760" cy="938530"/>
            <wp:effectExtent l="0" t="0" r="0" b="0"/>
            <wp:docPr id="18" name="Рисунок 18" descr="C:\Users\VecktorMan\Desktop\пример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ecktorMan\Desktop\пример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0" cy="938530"/>
                    </a:xfrm>
                    <a:prstGeom prst="rect">
                      <a:avLst/>
                    </a:prstGeom>
                    <a:noFill/>
                    <a:ln>
                      <a:noFill/>
                    </a:ln>
                  </pic:spPr>
                </pic:pic>
              </a:graphicData>
            </a:graphic>
          </wp:inline>
        </w:drawing>
      </w:r>
    </w:p>
    <w:p w14:paraId="3EF64BA5" w14:textId="77777777" w:rsidR="005F6A07" w:rsidRPr="00A07930" w:rsidRDefault="005F6A07" w:rsidP="005E3BC0">
      <w:pPr>
        <w:spacing w:after="120"/>
        <w:rPr>
          <w:rFonts w:ascii="Times New Roman" w:hAnsi="Times New Roman" w:cs="Times New Roman"/>
          <w:sz w:val="24"/>
          <w:szCs w:val="24"/>
        </w:rPr>
      </w:pPr>
      <w:r w:rsidRPr="00A07930">
        <w:rPr>
          <w:rFonts w:ascii="Times New Roman" w:hAnsi="Times New Roman" w:cs="Times New Roman"/>
          <w:sz w:val="24"/>
          <w:szCs w:val="24"/>
        </w:rPr>
        <w:t>или</w:t>
      </w:r>
    </w:p>
    <w:p w14:paraId="09C0CEE3" w14:textId="77777777" w:rsidR="005F6A07" w:rsidRPr="00A07930" w:rsidRDefault="005F6A07" w:rsidP="005E3BC0">
      <w:pPr>
        <w:spacing w:after="120"/>
        <w:rPr>
          <w:rFonts w:ascii="Times New Roman" w:hAnsi="Times New Roman" w:cs="Times New Roman"/>
          <w:i/>
          <w:sz w:val="24"/>
          <w:szCs w:val="24"/>
        </w:rPr>
      </w:pPr>
      <w:r w:rsidRPr="00A07930">
        <w:rPr>
          <w:rFonts w:ascii="Times New Roman" w:hAnsi="Times New Roman" w:cs="Times New Roman"/>
          <w:sz w:val="24"/>
          <w:szCs w:val="24"/>
        </w:rPr>
        <w:t xml:space="preserve">  </w:t>
      </w:r>
      <w:r w:rsidRPr="00A07930">
        <w:rPr>
          <w:rFonts w:ascii="Times New Roman" w:hAnsi="Times New Roman" w:cs="Times New Roman"/>
          <w:i/>
          <w:sz w:val="24"/>
          <w:szCs w:val="24"/>
        </w:rPr>
        <w:t>Пример №15</w:t>
      </w:r>
    </w:p>
    <w:p w14:paraId="44CD9B0E" w14:textId="77777777" w:rsidR="005F6A07" w:rsidRPr="00A07930" w:rsidRDefault="005F6A07" w:rsidP="005E3BC0">
      <w:pPr>
        <w:spacing w:after="120"/>
        <w:rPr>
          <w:rFonts w:ascii="Times New Roman" w:hAnsi="Times New Roman" w:cs="Times New Roman"/>
          <w:sz w:val="24"/>
          <w:szCs w:val="24"/>
        </w:rPr>
      </w:pPr>
      <w:r w:rsidRPr="00A07930">
        <w:rPr>
          <w:rFonts w:ascii="Times New Roman" w:hAnsi="Times New Roman" w:cs="Times New Roman"/>
          <w:noProof/>
          <w:sz w:val="24"/>
          <w:szCs w:val="24"/>
          <w:lang w:eastAsia="ru-RU"/>
        </w:rPr>
        <w:drawing>
          <wp:inline distT="0" distB="0" distL="0" distR="0" wp14:anchorId="44552D97" wp14:editId="12C2D173">
            <wp:extent cx="4969510" cy="938530"/>
            <wp:effectExtent l="0" t="0" r="2540" b="0"/>
            <wp:docPr id="19" name="Рисунок 19" descr="C:\Users\VecktorMan\Desktop\пример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ecktorMan\Desktop\пример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69510" cy="938530"/>
                    </a:xfrm>
                    <a:prstGeom prst="rect">
                      <a:avLst/>
                    </a:prstGeom>
                    <a:noFill/>
                    <a:ln>
                      <a:noFill/>
                    </a:ln>
                  </pic:spPr>
                </pic:pic>
              </a:graphicData>
            </a:graphic>
          </wp:inline>
        </w:drawing>
      </w:r>
    </w:p>
    <w:p w14:paraId="1EC23198" w14:textId="77777777" w:rsidR="004F0ED3" w:rsidRPr="00A07930" w:rsidRDefault="004F0ED3" w:rsidP="005E3BC0">
      <w:pPr>
        <w:spacing w:after="120"/>
        <w:rPr>
          <w:rFonts w:ascii="Times New Roman" w:hAnsi="Times New Roman" w:cs="Times New Roman"/>
          <w:sz w:val="24"/>
          <w:szCs w:val="24"/>
        </w:rPr>
      </w:pPr>
    </w:p>
    <w:p w14:paraId="1AF54EF7" w14:textId="77777777" w:rsidR="00EF1573" w:rsidRPr="00A07930" w:rsidRDefault="00A31178"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Такой же опыт можно проделать в отношении «Вальса» или «Мазурки». Предложим ребёнку стать на время волшебником, который сумеет переделать, скажем, мазурку в польку, а потом и в вальс.</w:t>
      </w:r>
    </w:p>
    <w:p w14:paraId="4FE31CCA" w14:textId="77777777" w:rsidR="00A31178" w:rsidRPr="00A07930" w:rsidRDefault="00EF1573" w:rsidP="00E46F8A">
      <w:pPr>
        <w:spacing w:after="120"/>
        <w:jc w:val="center"/>
        <w:rPr>
          <w:rFonts w:ascii="Times New Roman" w:hAnsi="Times New Roman" w:cs="Times New Roman"/>
          <w:sz w:val="24"/>
          <w:szCs w:val="24"/>
        </w:rPr>
      </w:pPr>
      <w:r w:rsidRPr="00A07930">
        <w:rPr>
          <w:rFonts w:ascii="Times New Roman" w:hAnsi="Times New Roman" w:cs="Times New Roman"/>
          <w:sz w:val="32"/>
          <w:szCs w:val="32"/>
        </w:rPr>
        <w:t>Баба-яга</w:t>
      </w:r>
    </w:p>
    <w:p w14:paraId="56D46106" w14:textId="77777777" w:rsidR="00EF1573" w:rsidRPr="00A07930" w:rsidRDefault="00EF1573"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«Баба-яга» - самый сложный в техническом отношении номер сборника. Изучение этой пьесы может явиться мощным толчком в развитии артистизма ученика, совершенствовании его пианистического аппарата. Этому способствуют острая характерность музыки, её поразительно сильная энергетика.</w:t>
      </w:r>
    </w:p>
    <w:p w14:paraId="2C9B15BF" w14:textId="77777777" w:rsidR="00EF1573" w:rsidRPr="00A07930" w:rsidRDefault="00EF1573"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В наше время сказочный образ Бабы-яги приобрёл несколько комические черты. У Чайковского явно фигурирует первоначальное, исконное его значение: Баба-яга – страшная,</w:t>
      </w:r>
      <w:r w:rsidR="00C90082" w:rsidRPr="00A07930">
        <w:rPr>
          <w:rFonts w:ascii="Times New Roman" w:hAnsi="Times New Roman" w:cs="Times New Roman"/>
          <w:sz w:val="24"/>
          <w:szCs w:val="24"/>
        </w:rPr>
        <w:t xml:space="preserve"> злая колдунья. Зловещие «вскрики» диссонирующих, акцентированных аккордов начала – словно хриплый, жуткий голос Бабы-яги. Ступа Бабы-яги несётся тяжело, подскакивает на небесных ухабах, рыскает по курсу, а то вдруг начинает буксовать. Её полёт </w:t>
      </w:r>
      <w:r w:rsidR="00C90082" w:rsidRPr="00A07930">
        <w:rPr>
          <w:rFonts w:ascii="Times New Roman" w:hAnsi="Times New Roman" w:cs="Times New Roman"/>
          <w:sz w:val="24"/>
          <w:szCs w:val="24"/>
        </w:rPr>
        <w:lastRenderedPageBreak/>
        <w:t xml:space="preserve">передан в музыке пьесы внезапными остановками, повторами, переменчивой артикуляцией, напористыми </w:t>
      </w:r>
      <w:r w:rsidR="00C90082" w:rsidRPr="00A07930">
        <w:rPr>
          <w:rFonts w:ascii="Times New Roman" w:hAnsi="Times New Roman" w:cs="Times New Roman"/>
          <w:i/>
          <w:sz w:val="24"/>
          <w:szCs w:val="24"/>
          <w:lang w:val="en-US"/>
        </w:rPr>
        <w:t>ctescendi</w:t>
      </w:r>
      <w:r w:rsidR="00C90082" w:rsidRPr="00A07930">
        <w:rPr>
          <w:rFonts w:ascii="Times New Roman" w:hAnsi="Times New Roman" w:cs="Times New Roman"/>
          <w:sz w:val="24"/>
          <w:szCs w:val="24"/>
        </w:rPr>
        <w:t xml:space="preserve"> и финальным исчезновением персонажа на </w:t>
      </w:r>
      <w:r w:rsidR="00C90082" w:rsidRPr="00A07930">
        <w:rPr>
          <w:rFonts w:ascii="Times New Roman" w:hAnsi="Times New Roman" w:cs="Times New Roman"/>
          <w:i/>
          <w:sz w:val="24"/>
          <w:szCs w:val="24"/>
          <w:lang w:val="en-US"/>
        </w:rPr>
        <w:t>pianissimo</w:t>
      </w:r>
      <w:r w:rsidR="00C90082" w:rsidRPr="00A07930">
        <w:rPr>
          <w:rFonts w:ascii="Times New Roman" w:hAnsi="Times New Roman" w:cs="Times New Roman"/>
          <w:i/>
          <w:sz w:val="24"/>
          <w:szCs w:val="24"/>
        </w:rPr>
        <w:t xml:space="preserve">. </w:t>
      </w:r>
    </w:p>
    <w:p w14:paraId="549E0FCF" w14:textId="77777777" w:rsidR="00863331" w:rsidRPr="00A07930" w:rsidRDefault="00863331"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Пьеса трёхчастна. Периоды, из которых состоят части, насчитывают не 16, а 12 (8+4) тактов, а в коде – 10 тактов. </w:t>
      </w:r>
    </w:p>
    <w:p w14:paraId="4ED166B8" w14:textId="77777777" w:rsidR="00BF05DC" w:rsidRPr="00A07930" w:rsidRDefault="00863331"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Темп («очень скорый»), движение восьмыми в трёхдольном размере, четырёхголосный склад роднят пьесу с другим номером «Альбома» - «Игрой в лошадки». Но сходство на этом заканчивается. Там четырёхголосие выдерживается на протяжении всего произведения. Здесь композитор сочетает короткие мотивы, «перебегающие» из голоса в голос, с аккордовой вертикалью, неизменно </w:t>
      </w:r>
      <w:r w:rsidR="00BF05DC" w:rsidRPr="00A07930">
        <w:rPr>
          <w:rFonts w:ascii="Times New Roman" w:hAnsi="Times New Roman" w:cs="Times New Roman"/>
          <w:sz w:val="24"/>
          <w:szCs w:val="24"/>
        </w:rPr>
        <w:t>отмечающей метрические доли.</w:t>
      </w:r>
    </w:p>
    <w:p w14:paraId="525E779C" w14:textId="77777777" w:rsidR="00863331" w:rsidRPr="00A07930" w:rsidRDefault="00BF05DC"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C828E1" w:rsidRPr="00A07930">
        <w:rPr>
          <w:rFonts w:ascii="Times New Roman" w:hAnsi="Times New Roman" w:cs="Times New Roman"/>
          <w:sz w:val="24"/>
          <w:szCs w:val="24"/>
        </w:rPr>
        <w:t xml:space="preserve">В пьесе нет ни одного знака ударения, за исключением </w:t>
      </w:r>
      <w:r w:rsidR="00C828E1" w:rsidRPr="00A07930">
        <w:rPr>
          <w:rFonts w:ascii="Times New Roman" w:hAnsi="Times New Roman" w:cs="Times New Roman"/>
          <w:i/>
          <w:sz w:val="24"/>
          <w:szCs w:val="24"/>
          <w:lang w:val="en-US"/>
        </w:rPr>
        <w:t>sforzati</w:t>
      </w:r>
      <w:r w:rsidR="00863331" w:rsidRPr="00A07930">
        <w:rPr>
          <w:rFonts w:ascii="Times New Roman" w:hAnsi="Times New Roman" w:cs="Times New Roman"/>
          <w:i/>
          <w:sz w:val="24"/>
          <w:szCs w:val="24"/>
        </w:rPr>
        <w:t xml:space="preserve">  </w:t>
      </w:r>
      <w:r w:rsidR="00C828E1" w:rsidRPr="00A07930">
        <w:rPr>
          <w:rFonts w:ascii="Times New Roman" w:hAnsi="Times New Roman" w:cs="Times New Roman"/>
          <w:sz w:val="24"/>
          <w:szCs w:val="24"/>
        </w:rPr>
        <w:t xml:space="preserve">на сильных долях в первом восьмитакте и, соответственно, в репризе. </w:t>
      </w:r>
      <w:r w:rsidR="00C828E1" w:rsidRPr="00A07930">
        <w:rPr>
          <w:rFonts w:ascii="Times New Roman" w:hAnsi="Times New Roman" w:cs="Times New Roman"/>
          <w:i/>
          <w:sz w:val="24"/>
          <w:szCs w:val="24"/>
          <w:lang w:val="en-US"/>
        </w:rPr>
        <w:t>Sforzato</w:t>
      </w:r>
      <w:r w:rsidR="00C828E1" w:rsidRPr="00A07930">
        <w:rPr>
          <w:rFonts w:ascii="Times New Roman" w:hAnsi="Times New Roman" w:cs="Times New Roman"/>
          <w:i/>
          <w:sz w:val="24"/>
          <w:szCs w:val="24"/>
        </w:rPr>
        <w:t xml:space="preserve"> </w:t>
      </w:r>
      <w:r w:rsidR="00C828E1" w:rsidRPr="00A07930">
        <w:rPr>
          <w:rFonts w:ascii="Times New Roman" w:hAnsi="Times New Roman" w:cs="Times New Roman"/>
          <w:sz w:val="24"/>
          <w:szCs w:val="24"/>
        </w:rPr>
        <w:t xml:space="preserve">имеет не абсолютное, а относительное значение, предполагая лишь некоторое усиление уровня звучности </w:t>
      </w:r>
      <w:proofErr w:type="gramStart"/>
      <w:r w:rsidR="00C828E1" w:rsidRPr="00A07930">
        <w:rPr>
          <w:rFonts w:ascii="Times New Roman" w:hAnsi="Times New Roman" w:cs="Times New Roman"/>
          <w:sz w:val="24"/>
          <w:szCs w:val="24"/>
        </w:rPr>
        <w:t>по</w:t>
      </w:r>
      <w:r w:rsidR="009E6AC3" w:rsidRPr="00A07930">
        <w:rPr>
          <w:rFonts w:ascii="Times New Roman" w:hAnsi="Times New Roman" w:cs="Times New Roman"/>
          <w:sz w:val="24"/>
          <w:szCs w:val="24"/>
        </w:rPr>
        <w:t xml:space="preserve"> </w:t>
      </w:r>
      <w:r w:rsidR="00C828E1" w:rsidRPr="00A07930">
        <w:rPr>
          <w:rFonts w:ascii="Times New Roman" w:hAnsi="Times New Roman" w:cs="Times New Roman"/>
          <w:sz w:val="24"/>
          <w:szCs w:val="24"/>
        </w:rPr>
        <w:t xml:space="preserve"> сравнению</w:t>
      </w:r>
      <w:proofErr w:type="gramEnd"/>
      <w:r w:rsidR="00C828E1" w:rsidRPr="00A07930">
        <w:rPr>
          <w:rFonts w:ascii="Times New Roman" w:hAnsi="Times New Roman" w:cs="Times New Roman"/>
          <w:sz w:val="24"/>
          <w:szCs w:val="24"/>
        </w:rPr>
        <w:t xml:space="preserve"> с тем, который уста</w:t>
      </w:r>
      <w:r w:rsidR="009E6AC3" w:rsidRPr="00A07930">
        <w:rPr>
          <w:rFonts w:ascii="Times New Roman" w:hAnsi="Times New Roman" w:cs="Times New Roman"/>
          <w:sz w:val="24"/>
          <w:szCs w:val="24"/>
        </w:rPr>
        <w:t>новлен для музыкального отрывка. По</w:t>
      </w:r>
      <w:r w:rsidR="00C828E1" w:rsidRPr="00A07930">
        <w:rPr>
          <w:rFonts w:ascii="Times New Roman" w:hAnsi="Times New Roman" w:cs="Times New Roman"/>
          <w:sz w:val="24"/>
          <w:szCs w:val="24"/>
        </w:rPr>
        <w:t>сему не следует играть выделенные этим знаком аккорды слишком громко и резко. Кроме того,</w:t>
      </w:r>
      <w:r w:rsidR="009E6AC3" w:rsidRPr="00A07930">
        <w:rPr>
          <w:rFonts w:ascii="Times New Roman" w:hAnsi="Times New Roman" w:cs="Times New Roman"/>
          <w:sz w:val="24"/>
          <w:szCs w:val="24"/>
        </w:rPr>
        <w:t xml:space="preserve"> характерной чертой</w:t>
      </w:r>
      <w:r w:rsidR="009E6AC3" w:rsidRPr="00A07930">
        <w:rPr>
          <w:rFonts w:ascii="Times New Roman" w:hAnsi="Times New Roman" w:cs="Times New Roman"/>
          <w:i/>
          <w:sz w:val="24"/>
          <w:szCs w:val="24"/>
        </w:rPr>
        <w:t xml:space="preserve"> </w:t>
      </w:r>
      <w:r w:rsidR="009E6AC3" w:rsidRPr="00A07930">
        <w:rPr>
          <w:rFonts w:ascii="Times New Roman" w:hAnsi="Times New Roman" w:cs="Times New Roman"/>
          <w:i/>
          <w:sz w:val="24"/>
          <w:szCs w:val="24"/>
          <w:lang w:val="en-US"/>
        </w:rPr>
        <w:t>sf</w:t>
      </w:r>
      <w:r w:rsidR="00C828E1" w:rsidRPr="00A07930">
        <w:rPr>
          <w:rFonts w:ascii="Times New Roman" w:hAnsi="Times New Roman" w:cs="Times New Roman"/>
          <w:sz w:val="24"/>
          <w:szCs w:val="24"/>
        </w:rPr>
        <w:t xml:space="preserve"> </w:t>
      </w:r>
      <w:r w:rsidR="009E6AC3" w:rsidRPr="00A07930">
        <w:rPr>
          <w:rFonts w:ascii="Times New Roman" w:hAnsi="Times New Roman" w:cs="Times New Roman"/>
          <w:sz w:val="24"/>
          <w:szCs w:val="24"/>
        </w:rPr>
        <w:t xml:space="preserve">является </w:t>
      </w:r>
      <w:r w:rsidR="009E6AC3" w:rsidRPr="00A07930">
        <w:rPr>
          <w:rFonts w:ascii="Times New Roman" w:hAnsi="Times New Roman" w:cs="Times New Roman"/>
          <w:i/>
          <w:sz w:val="24"/>
          <w:szCs w:val="24"/>
        </w:rPr>
        <w:t xml:space="preserve">внезапность </w:t>
      </w:r>
      <w:r w:rsidR="009E6AC3" w:rsidRPr="00A07930">
        <w:rPr>
          <w:rFonts w:ascii="Times New Roman" w:hAnsi="Times New Roman" w:cs="Times New Roman"/>
          <w:sz w:val="24"/>
          <w:szCs w:val="24"/>
        </w:rPr>
        <w:t>его появления. Это как нельзя лучше подходит к выписанному Чайковским сказочному образу. Аккорды</w:t>
      </w:r>
      <w:r w:rsidR="009E6AC3" w:rsidRPr="00A07930">
        <w:rPr>
          <w:rFonts w:ascii="Times New Roman" w:hAnsi="Times New Roman" w:cs="Times New Roman"/>
          <w:i/>
          <w:sz w:val="24"/>
          <w:szCs w:val="24"/>
        </w:rPr>
        <w:t xml:space="preserve"> </w:t>
      </w:r>
      <w:r w:rsidR="009E6AC3" w:rsidRPr="00A07930">
        <w:rPr>
          <w:rFonts w:ascii="Times New Roman" w:hAnsi="Times New Roman" w:cs="Times New Roman"/>
          <w:i/>
          <w:sz w:val="24"/>
          <w:szCs w:val="24"/>
          <w:lang w:val="en-US"/>
        </w:rPr>
        <w:t>sforzati</w:t>
      </w:r>
      <w:r w:rsidR="009E6AC3" w:rsidRPr="00A07930">
        <w:rPr>
          <w:rFonts w:ascii="Times New Roman" w:hAnsi="Times New Roman" w:cs="Times New Roman"/>
          <w:i/>
          <w:sz w:val="24"/>
          <w:szCs w:val="24"/>
        </w:rPr>
        <w:t xml:space="preserve"> </w:t>
      </w:r>
      <w:r w:rsidR="009E6AC3" w:rsidRPr="00A07930">
        <w:rPr>
          <w:rFonts w:ascii="Times New Roman" w:hAnsi="Times New Roman" w:cs="Times New Roman"/>
          <w:sz w:val="24"/>
          <w:szCs w:val="24"/>
        </w:rPr>
        <w:t xml:space="preserve"> должны производить пугающее впечатление.</w:t>
      </w:r>
    </w:p>
    <w:p w14:paraId="0D1F828D" w14:textId="77777777" w:rsidR="004E6551" w:rsidRPr="00A07930" w:rsidRDefault="004E6551"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Впрочем, акценты сами собой на аккордовых (трёх, </w:t>
      </w:r>
      <w:r w:rsidR="0012090D" w:rsidRPr="00A07930">
        <w:rPr>
          <w:rFonts w:ascii="Times New Roman" w:hAnsi="Times New Roman" w:cs="Times New Roman"/>
          <w:sz w:val="24"/>
          <w:szCs w:val="24"/>
        </w:rPr>
        <w:t>четырёхзвуных) вертикалях, причём в первой части аккордовые «ударения» приходятся на сильные доли, в середине и в коде – на обе доли такта. Этим создаётся впечатление ускоренного, учащённого движения.</w:t>
      </w:r>
    </w:p>
    <w:p w14:paraId="0CE01DC3" w14:textId="77777777" w:rsidR="0094209B" w:rsidRPr="00A07930" w:rsidRDefault="009744E5"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Неизменное присутствие знака</w:t>
      </w:r>
      <w:r w:rsidRPr="00A07930">
        <w:rPr>
          <w:rFonts w:ascii="Times New Roman" w:hAnsi="Times New Roman" w:cs="Times New Roman"/>
          <w:i/>
          <w:sz w:val="24"/>
          <w:szCs w:val="24"/>
        </w:rPr>
        <w:t xml:space="preserve"> </w:t>
      </w:r>
      <w:r w:rsidRPr="00A07930">
        <w:rPr>
          <w:rFonts w:ascii="Times New Roman" w:hAnsi="Times New Roman" w:cs="Times New Roman"/>
          <w:i/>
          <w:sz w:val="24"/>
          <w:szCs w:val="24"/>
          <w:lang w:val="en-US"/>
        </w:rPr>
        <w:t>sf</w:t>
      </w:r>
      <w:r w:rsidRPr="00A07930">
        <w:rPr>
          <w:rFonts w:ascii="Times New Roman" w:hAnsi="Times New Roman" w:cs="Times New Roman"/>
          <w:i/>
          <w:sz w:val="24"/>
          <w:szCs w:val="24"/>
        </w:rPr>
        <w:t xml:space="preserve"> </w:t>
      </w:r>
      <w:r w:rsidRPr="00A07930">
        <w:rPr>
          <w:rFonts w:ascii="Times New Roman" w:hAnsi="Times New Roman" w:cs="Times New Roman"/>
          <w:sz w:val="24"/>
          <w:szCs w:val="24"/>
        </w:rPr>
        <w:t>в каждом такте начального предложения не означает, что все отмеченные им аккорды произносятся одинаково. В структуре первой части чередуются такты тяжёлый и</w:t>
      </w:r>
      <w:r w:rsidR="0003585A" w:rsidRPr="00A07930">
        <w:rPr>
          <w:rFonts w:ascii="Times New Roman" w:hAnsi="Times New Roman" w:cs="Times New Roman"/>
          <w:sz w:val="24"/>
          <w:szCs w:val="24"/>
        </w:rPr>
        <w:t xml:space="preserve"> лёгкий, и такой порядок совпадает</w:t>
      </w:r>
      <w:r w:rsidRPr="00A07930">
        <w:rPr>
          <w:rFonts w:ascii="Times New Roman" w:hAnsi="Times New Roman" w:cs="Times New Roman"/>
          <w:sz w:val="24"/>
          <w:szCs w:val="24"/>
        </w:rPr>
        <w:t xml:space="preserve"> с чередованием неустойчивых созвучий и их разрешений. В первом четырёхтакте интонационная опора приходится на сильную долю такта 3. В средней части порядок появления тактов изменяется: начиная с такта 13 первым идёт лёгкий такт.</w:t>
      </w:r>
      <w:r w:rsidR="0094209B" w:rsidRPr="00A07930">
        <w:rPr>
          <w:rFonts w:ascii="Times New Roman" w:hAnsi="Times New Roman" w:cs="Times New Roman"/>
          <w:sz w:val="24"/>
          <w:szCs w:val="24"/>
        </w:rPr>
        <w:t xml:space="preserve"> </w:t>
      </w:r>
    </w:p>
    <w:p w14:paraId="0CE280B5" w14:textId="77777777" w:rsidR="00EC4B9F" w:rsidRPr="00A07930" w:rsidRDefault="0094209B"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AC0095" w:rsidRPr="00A07930">
        <w:rPr>
          <w:rFonts w:ascii="Times New Roman" w:hAnsi="Times New Roman" w:cs="Times New Roman"/>
          <w:sz w:val="24"/>
          <w:szCs w:val="24"/>
        </w:rPr>
        <w:t>Чтобы ощутить живой пульс музык</w:t>
      </w:r>
      <w:r w:rsidR="0035246E" w:rsidRPr="00A07930">
        <w:rPr>
          <w:rFonts w:ascii="Times New Roman" w:hAnsi="Times New Roman" w:cs="Times New Roman"/>
          <w:sz w:val="24"/>
          <w:szCs w:val="24"/>
        </w:rPr>
        <w:t>и</w:t>
      </w:r>
      <w:r w:rsidR="00EC4B9F" w:rsidRPr="00A07930">
        <w:rPr>
          <w:rFonts w:ascii="Times New Roman" w:hAnsi="Times New Roman" w:cs="Times New Roman"/>
          <w:sz w:val="24"/>
          <w:szCs w:val="24"/>
        </w:rPr>
        <w:t xml:space="preserve"> (связанный не в последнюю очередь с чередованием сильных и слабых тактов) и её метрическую организацию, стоит поиграть только метрические опоры – сильные и относительно сильные доли, обращая внимание на то, чтобы созвучия игрались стройно, строго вместе. </w:t>
      </w:r>
    </w:p>
    <w:p w14:paraId="68706270" w14:textId="77777777" w:rsidR="00EC4B9F" w:rsidRPr="00A07930" w:rsidRDefault="00EC4B9F"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Затем целесообразно поучить одноголосные мотивы, которые попеременно появляются в партии то правой, то левой руки. Так легче понять и выявить в игре мотивные переклички, а также особенности артикуляции.</w:t>
      </w:r>
    </w:p>
    <w:p w14:paraId="3A7D55DA" w14:textId="77777777" w:rsidR="00863800" w:rsidRPr="00A07930" w:rsidRDefault="00EC4B9F"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863800" w:rsidRPr="00A07930">
        <w:rPr>
          <w:rFonts w:ascii="Times New Roman" w:hAnsi="Times New Roman" w:cs="Times New Roman"/>
          <w:sz w:val="24"/>
          <w:szCs w:val="24"/>
        </w:rPr>
        <w:t xml:space="preserve">В медленном темпе триоли восьмушек играются пальцами, падающими на клавиши с некоторой высоты. По мере увеличения темпа амплитуда движения уменьшается, всё играется ближе к клавишам. Не надо стремится, работая над пьесой, к острому стаккатному штриху: в быстром темпе чёткое нон легато звучит как стаккато. </w:t>
      </w:r>
    </w:p>
    <w:p w14:paraId="75536D00" w14:textId="77777777" w:rsidR="00486658" w:rsidRDefault="00863800"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486658" w:rsidRPr="00A07930">
        <w:rPr>
          <w:rFonts w:ascii="Times New Roman" w:hAnsi="Times New Roman" w:cs="Times New Roman"/>
          <w:sz w:val="24"/>
          <w:szCs w:val="24"/>
        </w:rPr>
        <w:t>Постоянная стаккатность мелодических восьмушек оживляется короткими, на две ноты, лигами.</w:t>
      </w:r>
      <w:r w:rsidR="009744E5" w:rsidRPr="00A07930">
        <w:rPr>
          <w:rFonts w:ascii="Times New Roman" w:hAnsi="Times New Roman" w:cs="Times New Roman"/>
          <w:sz w:val="24"/>
          <w:szCs w:val="24"/>
        </w:rPr>
        <w:t xml:space="preserve"> </w:t>
      </w:r>
      <w:r w:rsidR="00486658" w:rsidRPr="00A07930">
        <w:rPr>
          <w:rFonts w:ascii="Times New Roman" w:hAnsi="Times New Roman" w:cs="Times New Roman"/>
          <w:sz w:val="24"/>
          <w:szCs w:val="24"/>
        </w:rPr>
        <w:t>С особым вниманием отнесёмся к этому артикуляционному обозначению в тактах 8-12. По аналогии с перекличкой мотивов в тактах 8-9:</w:t>
      </w:r>
    </w:p>
    <w:p w14:paraId="1C898CEB" w14:textId="77777777" w:rsidR="00E46F8A" w:rsidRPr="00A07930" w:rsidRDefault="00E46F8A" w:rsidP="00E46F8A">
      <w:pPr>
        <w:spacing w:after="120"/>
        <w:jc w:val="both"/>
        <w:rPr>
          <w:rFonts w:ascii="Times New Roman" w:hAnsi="Times New Roman" w:cs="Times New Roman"/>
          <w:sz w:val="24"/>
          <w:szCs w:val="24"/>
        </w:rPr>
      </w:pPr>
    </w:p>
    <w:p w14:paraId="63EFC6D8" w14:textId="77777777" w:rsidR="007E279D" w:rsidRPr="00A07930" w:rsidRDefault="005F6A07" w:rsidP="005E3BC0">
      <w:pPr>
        <w:spacing w:after="120"/>
        <w:rPr>
          <w:rFonts w:ascii="Times New Roman" w:hAnsi="Times New Roman" w:cs="Times New Roman"/>
          <w:i/>
          <w:sz w:val="24"/>
          <w:szCs w:val="24"/>
        </w:rPr>
      </w:pPr>
      <w:r w:rsidRPr="00A07930">
        <w:rPr>
          <w:rFonts w:ascii="Times New Roman" w:hAnsi="Times New Roman" w:cs="Times New Roman"/>
          <w:sz w:val="24"/>
          <w:szCs w:val="24"/>
        </w:rPr>
        <w:lastRenderedPageBreak/>
        <w:t xml:space="preserve">   </w:t>
      </w:r>
      <w:r w:rsidRPr="00A07930">
        <w:rPr>
          <w:rFonts w:ascii="Times New Roman" w:hAnsi="Times New Roman" w:cs="Times New Roman"/>
          <w:i/>
          <w:sz w:val="24"/>
          <w:szCs w:val="24"/>
        </w:rPr>
        <w:t>Пример №16</w:t>
      </w:r>
    </w:p>
    <w:p w14:paraId="00AC4482" w14:textId="77777777" w:rsidR="00445EC4" w:rsidRPr="00A07930" w:rsidRDefault="00445EC4" w:rsidP="005E3BC0">
      <w:pPr>
        <w:spacing w:after="120"/>
        <w:rPr>
          <w:rFonts w:ascii="Times New Roman" w:hAnsi="Times New Roman" w:cs="Times New Roman"/>
          <w:sz w:val="24"/>
          <w:szCs w:val="24"/>
        </w:rPr>
      </w:pPr>
      <w:r w:rsidRPr="00A07930">
        <w:rPr>
          <w:rFonts w:ascii="Times New Roman" w:hAnsi="Times New Roman" w:cs="Times New Roman"/>
          <w:noProof/>
          <w:sz w:val="24"/>
          <w:szCs w:val="24"/>
          <w:lang w:eastAsia="ru-RU"/>
        </w:rPr>
        <w:drawing>
          <wp:inline distT="0" distB="0" distL="0" distR="0" wp14:anchorId="56E9E937" wp14:editId="66A4C4E9">
            <wp:extent cx="3355340" cy="970280"/>
            <wp:effectExtent l="0" t="0" r="0" b="1270"/>
            <wp:docPr id="20" name="Рисунок 20" descr="C:\Users\VecktorMan\Desktop\пример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ecktorMan\Desktop\пример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5340" cy="970280"/>
                    </a:xfrm>
                    <a:prstGeom prst="rect">
                      <a:avLst/>
                    </a:prstGeom>
                    <a:noFill/>
                    <a:ln>
                      <a:noFill/>
                    </a:ln>
                  </pic:spPr>
                </pic:pic>
              </a:graphicData>
            </a:graphic>
          </wp:inline>
        </w:drawing>
      </w:r>
    </w:p>
    <w:p w14:paraId="6BCCE240" w14:textId="77777777" w:rsidR="007E279D" w:rsidRPr="00A07930" w:rsidRDefault="007E279D" w:rsidP="005E3BC0">
      <w:pPr>
        <w:spacing w:after="120"/>
        <w:rPr>
          <w:rFonts w:ascii="Times New Roman" w:hAnsi="Times New Roman" w:cs="Times New Roman"/>
          <w:sz w:val="24"/>
          <w:szCs w:val="24"/>
        </w:rPr>
      </w:pPr>
      <w:r w:rsidRPr="00A07930">
        <w:rPr>
          <w:rFonts w:ascii="Times New Roman" w:hAnsi="Times New Roman" w:cs="Times New Roman"/>
          <w:sz w:val="24"/>
          <w:szCs w:val="24"/>
        </w:rPr>
        <w:t>вторую пару мотивов хочется сыграть так же:</w:t>
      </w:r>
    </w:p>
    <w:p w14:paraId="2E10A5D7" w14:textId="77777777" w:rsidR="007E279D" w:rsidRPr="00A07930" w:rsidRDefault="00445EC4" w:rsidP="005E3BC0">
      <w:pPr>
        <w:spacing w:after="120"/>
        <w:rPr>
          <w:rFonts w:ascii="Times New Roman" w:hAnsi="Times New Roman" w:cs="Times New Roman"/>
          <w:i/>
          <w:sz w:val="24"/>
          <w:szCs w:val="24"/>
        </w:rPr>
      </w:pPr>
      <w:r w:rsidRPr="00A07930">
        <w:rPr>
          <w:rFonts w:ascii="Times New Roman" w:hAnsi="Times New Roman" w:cs="Times New Roman"/>
          <w:sz w:val="24"/>
          <w:szCs w:val="24"/>
        </w:rPr>
        <w:t xml:space="preserve">   </w:t>
      </w:r>
      <w:r w:rsidRPr="00A07930">
        <w:rPr>
          <w:rFonts w:ascii="Times New Roman" w:hAnsi="Times New Roman" w:cs="Times New Roman"/>
          <w:i/>
          <w:sz w:val="24"/>
          <w:szCs w:val="24"/>
        </w:rPr>
        <w:t>Пример №17</w:t>
      </w:r>
    </w:p>
    <w:p w14:paraId="4FB70065" w14:textId="77777777" w:rsidR="00445EC4" w:rsidRPr="00A07930" w:rsidRDefault="00C8062E" w:rsidP="005E3BC0">
      <w:pPr>
        <w:spacing w:after="120"/>
        <w:rPr>
          <w:rFonts w:ascii="Times New Roman" w:hAnsi="Times New Roman" w:cs="Times New Roman"/>
          <w:sz w:val="24"/>
          <w:szCs w:val="24"/>
        </w:rPr>
      </w:pPr>
      <w:r w:rsidRPr="00A07930">
        <w:rPr>
          <w:rFonts w:ascii="Times New Roman" w:hAnsi="Times New Roman" w:cs="Times New Roman"/>
          <w:noProof/>
          <w:sz w:val="24"/>
          <w:szCs w:val="24"/>
          <w:lang w:eastAsia="ru-RU"/>
        </w:rPr>
        <w:drawing>
          <wp:inline distT="0" distB="0" distL="0" distR="0" wp14:anchorId="5A2307FE" wp14:editId="0CF683F4">
            <wp:extent cx="3260090" cy="977900"/>
            <wp:effectExtent l="0" t="0" r="0" b="0"/>
            <wp:docPr id="26" name="Рисунок 26" descr="C:\Users\VecktorMan\Desktop\пример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ecktorMan\Desktop\пример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0090" cy="977900"/>
                    </a:xfrm>
                    <a:prstGeom prst="rect">
                      <a:avLst/>
                    </a:prstGeom>
                    <a:noFill/>
                    <a:ln>
                      <a:noFill/>
                    </a:ln>
                  </pic:spPr>
                </pic:pic>
              </a:graphicData>
            </a:graphic>
          </wp:inline>
        </w:drawing>
      </w:r>
    </w:p>
    <w:p w14:paraId="3A9713FC" w14:textId="77777777" w:rsidR="009744E5" w:rsidRPr="00A07930" w:rsidRDefault="003233D8" w:rsidP="005E3BC0">
      <w:pPr>
        <w:spacing w:after="120"/>
        <w:rPr>
          <w:rFonts w:ascii="Times New Roman" w:hAnsi="Times New Roman" w:cs="Times New Roman"/>
          <w:sz w:val="24"/>
          <w:szCs w:val="24"/>
        </w:rPr>
      </w:pPr>
      <w:r w:rsidRPr="00A07930">
        <w:rPr>
          <w:rFonts w:ascii="Times New Roman" w:hAnsi="Times New Roman" w:cs="Times New Roman"/>
          <w:sz w:val="24"/>
          <w:szCs w:val="24"/>
        </w:rPr>
        <w:t xml:space="preserve">     Но нет,</w:t>
      </w:r>
      <w:r w:rsidR="007E279D" w:rsidRPr="00A07930">
        <w:rPr>
          <w:rFonts w:ascii="Times New Roman" w:hAnsi="Times New Roman" w:cs="Times New Roman"/>
          <w:sz w:val="24"/>
          <w:szCs w:val="24"/>
        </w:rPr>
        <w:t xml:space="preserve"> композитор обманывает наши ожидания,</w:t>
      </w:r>
      <w:r w:rsidR="009744E5" w:rsidRPr="00A07930">
        <w:rPr>
          <w:rFonts w:ascii="Times New Roman" w:hAnsi="Times New Roman" w:cs="Times New Roman"/>
          <w:sz w:val="24"/>
          <w:szCs w:val="24"/>
        </w:rPr>
        <w:t xml:space="preserve"> </w:t>
      </w:r>
      <w:r w:rsidR="007E279D" w:rsidRPr="00A07930">
        <w:rPr>
          <w:rFonts w:ascii="Times New Roman" w:hAnsi="Times New Roman" w:cs="Times New Roman"/>
          <w:sz w:val="24"/>
          <w:szCs w:val="24"/>
        </w:rPr>
        <w:t>перенося короткую лигу через тактовую черту:</w:t>
      </w:r>
    </w:p>
    <w:p w14:paraId="50E67699" w14:textId="77777777" w:rsidR="00394B87" w:rsidRPr="00A07930" w:rsidRDefault="00515319" w:rsidP="005E3BC0">
      <w:pPr>
        <w:spacing w:after="120"/>
        <w:rPr>
          <w:rFonts w:ascii="Times New Roman" w:hAnsi="Times New Roman" w:cs="Times New Roman"/>
          <w:sz w:val="24"/>
          <w:szCs w:val="24"/>
        </w:rPr>
      </w:pPr>
      <w:r w:rsidRPr="00A07930">
        <w:rPr>
          <w:rFonts w:ascii="Times New Roman" w:hAnsi="Times New Roman" w:cs="Times New Roman"/>
          <w:sz w:val="24"/>
          <w:szCs w:val="24"/>
        </w:rPr>
        <w:t xml:space="preserve">  </w:t>
      </w:r>
    </w:p>
    <w:p w14:paraId="3460B36F" w14:textId="77777777" w:rsidR="00394B87" w:rsidRPr="00A07930" w:rsidRDefault="00394B87" w:rsidP="005E3BC0">
      <w:pPr>
        <w:spacing w:after="120"/>
        <w:rPr>
          <w:rFonts w:ascii="Times New Roman" w:hAnsi="Times New Roman" w:cs="Times New Roman"/>
          <w:sz w:val="24"/>
          <w:szCs w:val="24"/>
        </w:rPr>
      </w:pPr>
    </w:p>
    <w:p w14:paraId="7CD079B8" w14:textId="77777777" w:rsidR="00394B87" w:rsidRPr="00A07930" w:rsidRDefault="00394B87" w:rsidP="005E3BC0">
      <w:pPr>
        <w:spacing w:after="120"/>
        <w:rPr>
          <w:rFonts w:ascii="Times New Roman" w:hAnsi="Times New Roman" w:cs="Times New Roman"/>
          <w:sz w:val="24"/>
          <w:szCs w:val="24"/>
        </w:rPr>
      </w:pPr>
    </w:p>
    <w:p w14:paraId="64DA8439" w14:textId="77777777" w:rsidR="007E279D" w:rsidRPr="00A07930" w:rsidRDefault="00515319" w:rsidP="005E3BC0">
      <w:pPr>
        <w:spacing w:after="120"/>
        <w:rPr>
          <w:rFonts w:ascii="Times New Roman" w:hAnsi="Times New Roman" w:cs="Times New Roman"/>
          <w:i/>
          <w:sz w:val="24"/>
          <w:szCs w:val="24"/>
        </w:rPr>
      </w:pPr>
      <w:r w:rsidRPr="00A07930">
        <w:rPr>
          <w:rFonts w:ascii="Times New Roman" w:hAnsi="Times New Roman" w:cs="Times New Roman"/>
          <w:sz w:val="24"/>
          <w:szCs w:val="24"/>
        </w:rPr>
        <w:t xml:space="preserve"> </w:t>
      </w:r>
      <w:r w:rsidRPr="00A07930">
        <w:rPr>
          <w:rFonts w:ascii="Times New Roman" w:hAnsi="Times New Roman" w:cs="Times New Roman"/>
          <w:i/>
          <w:sz w:val="24"/>
          <w:szCs w:val="24"/>
        </w:rPr>
        <w:t>Пример №18</w:t>
      </w:r>
    </w:p>
    <w:p w14:paraId="2E0F6CA1" w14:textId="77777777" w:rsidR="00515319" w:rsidRPr="00A07930" w:rsidRDefault="0047049E" w:rsidP="005E3BC0">
      <w:pPr>
        <w:spacing w:after="120"/>
        <w:rPr>
          <w:rFonts w:ascii="Times New Roman" w:hAnsi="Times New Roman" w:cs="Times New Roman"/>
          <w:sz w:val="24"/>
          <w:szCs w:val="24"/>
        </w:rPr>
      </w:pPr>
      <w:r w:rsidRPr="00A07930">
        <w:rPr>
          <w:rFonts w:ascii="Times New Roman" w:hAnsi="Times New Roman" w:cs="Times New Roman"/>
          <w:noProof/>
          <w:sz w:val="24"/>
          <w:szCs w:val="24"/>
          <w:lang w:eastAsia="ru-RU"/>
        </w:rPr>
        <w:drawing>
          <wp:inline distT="0" distB="0" distL="0" distR="0" wp14:anchorId="6830D199" wp14:editId="33E5CFFF">
            <wp:extent cx="3922218" cy="1071666"/>
            <wp:effectExtent l="0" t="0" r="2540" b="0"/>
            <wp:docPr id="25" name="Рисунок 25" descr="C:\Users\VecktorMan\Desktop\пример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ecktorMan\Desktop\пример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4706" cy="1077810"/>
                    </a:xfrm>
                    <a:prstGeom prst="rect">
                      <a:avLst/>
                    </a:prstGeom>
                    <a:noFill/>
                    <a:ln>
                      <a:noFill/>
                    </a:ln>
                  </pic:spPr>
                </pic:pic>
              </a:graphicData>
            </a:graphic>
          </wp:inline>
        </w:drawing>
      </w:r>
    </w:p>
    <w:p w14:paraId="20C721E0" w14:textId="77777777" w:rsidR="00394B87" w:rsidRPr="00A07930" w:rsidRDefault="007E279D"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Любознательный ученик может поинтересоваться, почему, помимо лиги, здесь стоят ещё и точки. Уберём точки и предложим ребёнку сыграть мотив в такой записи:</w:t>
      </w:r>
    </w:p>
    <w:p w14:paraId="126B497F" w14:textId="77777777" w:rsidR="007E279D" w:rsidRPr="00A07930" w:rsidRDefault="00394B87" w:rsidP="005E3BC0">
      <w:pPr>
        <w:spacing w:after="120"/>
        <w:rPr>
          <w:rFonts w:ascii="Times New Roman" w:hAnsi="Times New Roman" w:cs="Times New Roman"/>
          <w:i/>
          <w:sz w:val="24"/>
          <w:szCs w:val="24"/>
        </w:rPr>
      </w:pPr>
      <w:r w:rsidRPr="00A07930">
        <w:rPr>
          <w:rFonts w:ascii="Times New Roman" w:hAnsi="Times New Roman" w:cs="Times New Roman"/>
          <w:i/>
          <w:sz w:val="24"/>
          <w:szCs w:val="24"/>
        </w:rPr>
        <w:t xml:space="preserve">     </w:t>
      </w:r>
      <w:r w:rsidR="0047049E" w:rsidRPr="00A07930">
        <w:rPr>
          <w:rFonts w:ascii="Times New Roman" w:hAnsi="Times New Roman" w:cs="Times New Roman"/>
          <w:i/>
          <w:sz w:val="24"/>
          <w:szCs w:val="24"/>
        </w:rPr>
        <w:t>Пример №19</w:t>
      </w:r>
    </w:p>
    <w:p w14:paraId="38EF4CAD" w14:textId="77777777" w:rsidR="0047049E" w:rsidRPr="00A07930" w:rsidRDefault="0047049E" w:rsidP="005E3BC0">
      <w:pPr>
        <w:spacing w:after="120"/>
        <w:rPr>
          <w:rFonts w:ascii="Times New Roman" w:hAnsi="Times New Roman" w:cs="Times New Roman"/>
          <w:sz w:val="24"/>
          <w:szCs w:val="24"/>
        </w:rPr>
      </w:pPr>
      <w:r w:rsidRPr="00A07930">
        <w:rPr>
          <w:rFonts w:ascii="Times New Roman" w:hAnsi="Times New Roman" w:cs="Times New Roman"/>
          <w:noProof/>
          <w:sz w:val="24"/>
          <w:szCs w:val="24"/>
          <w:lang w:eastAsia="ru-RU"/>
        </w:rPr>
        <w:drawing>
          <wp:inline distT="0" distB="0" distL="0" distR="0" wp14:anchorId="12693551" wp14:editId="692F296F">
            <wp:extent cx="3061335" cy="556895"/>
            <wp:effectExtent l="0" t="0" r="5715" b="0"/>
            <wp:docPr id="23" name="Рисунок 23" descr="C:\Users\VecktorMan\Desktop\пример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ecktorMan\Desktop\пример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1335" cy="556895"/>
                    </a:xfrm>
                    <a:prstGeom prst="rect">
                      <a:avLst/>
                    </a:prstGeom>
                    <a:noFill/>
                    <a:ln>
                      <a:noFill/>
                    </a:ln>
                  </pic:spPr>
                </pic:pic>
              </a:graphicData>
            </a:graphic>
          </wp:inline>
        </w:drawing>
      </w:r>
    </w:p>
    <w:p w14:paraId="4F5D63E3" w14:textId="77777777" w:rsidR="007E279D" w:rsidRPr="00A07930" w:rsidRDefault="007E279D"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Он сразу увидит, что значение лиги тотчас меняется: она указывает на то, что</w:t>
      </w:r>
      <w:r w:rsidR="0047049E" w:rsidRPr="00A07930">
        <w:rPr>
          <w:rFonts w:ascii="Times New Roman" w:hAnsi="Times New Roman" w:cs="Times New Roman"/>
          <w:sz w:val="24"/>
          <w:szCs w:val="24"/>
        </w:rPr>
        <w:t xml:space="preserve"> </w:t>
      </w:r>
      <w:r w:rsidRPr="00A07930">
        <w:rPr>
          <w:rFonts w:ascii="Times New Roman" w:hAnsi="Times New Roman" w:cs="Times New Roman"/>
          <w:sz w:val="24"/>
          <w:szCs w:val="24"/>
        </w:rPr>
        <w:t>тот самый звук не должен повторят</w:t>
      </w:r>
      <w:r w:rsidR="008D0171" w:rsidRPr="00A07930">
        <w:rPr>
          <w:rFonts w:ascii="Times New Roman" w:hAnsi="Times New Roman" w:cs="Times New Roman"/>
          <w:sz w:val="24"/>
          <w:szCs w:val="24"/>
        </w:rPr>
        <w:t>ь</w:t>
      </w:r>
      <w:r w:rsidRPr="00A07930">
        <w:rPr>
          <w:rFonts w:ascii="Times New Roman" w:hAnsi="Times New Roman" w:cs="Times New Roman"/>
          <w:sz w:val="24"/>
          <w:szCs w:val="24"/>
        </w:rPr>
        <w:t>ся, композитор же хочет его повторения и потому ставит точку-стаккато.</w:t>
      </w:r>
    </w:p>
    <w:p w14:paraId="4CCDC98A" w14:textId="77777777" w:rsidR="00CC3ACB" w:rsidRPr="00A07930" w:rsidRDefault="00CC3ACB"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675758" w:rsidRPr="00A07930">
        <w:rPr>
          <w:rFonts w:ascii="Times New Roman" w:hAnsi="Times New Roman" w:cs="Times New Roman"/>
          <w:sz w:val="24"/>
          <w:szCs w:val="24"/>
        </w:rPr>
        <w:t>И</w:t>
      </w:r>
      <w:r w:rsidR="006C0C66" w:rsidRPr="00A07930">
        <w:rPr>
          <w:rFonts w:ascii="Times New Roman" w:hAnsi="Times New Roman" w:cs="Times New Roman"/>
          <w:sz w:val="24"/>
          <w:szCs w:val="24"/>
        </w:rPr>
        <w:t>мее</w:t>
      </w:r>
      <w:r w:rsidR="00675758" w:rsidRPr="00A07930">
        <w:rPr>
          <w:rFonts w:ascii="Times New Roman" w:hAnsi="Times New Roman" w:cs="Times New Roman"/>
          <w:sz w:val="24"/>
          <w:szCs w:val="24"/>
        </w:rPr>
        <w:t>тся</w:t>
      </w:r>
      <w:r w:rsidRPr="00A07930">
        <w:rPr>
          <w:rFonts w:ascii="Times New Roman" w:hAnsi="Times New Roman" w:cs="Times New Roman"/>
          <w:sz w:val="24"/>
          <w:szCs w:val="24"/>
        </w:rPr>
        <w:t xml:space="preserve"> ещё одна важная артикуляционная подробность: восьмые на метрических долях, являющиеся гармонической опорой, в отличии от мелодических восьмушек, не предполагают отрывистого произнесения. Разную артикуляцию легко вообразить, если инструментовать соответству</w:t>
      </w:r>
      <w:r w:rsidR="003233D8" w:rsidRPr="00A07930">
        <w:rPr>
          <w:rFonts w:ascii="Times New Roman" w:hAnsi="Times New Roman" w:cs="Times New Roman"/>
          <w:sz w:val="24"/>
          <w:szCs w:val="24"/>
        </w:rPr>
        <w:t>ющие места: представить, скажем</w:t>
      </w:r>
      <w:r w:rsidRPr="00A07930">
        <w:rPr>
          <w:rFonts w:ascii="Times New Roman" w:hAnsi="Times New Roman" w:cs="Times New Roman"/>
          <w:sz w:val="24"/>
          <w:szCs w:val="24"/>
        </w:rPr>
        <w:t xml:space="preserve">, что мелодические восьмые исполняются «шуршащим» пиццикато струнных, а восьмые гармонические – </w:t>
      </w:r>
      <w:r w:rsidR="005451F1" w:rsidRPr="00A07930">
        <w:rPr>
          <w:rFonts w:ascii="Times New Roman" w:hAnsi="Times New Roman" w:cs="Times New Roman"/>
          <w:sz w:val="24"/>
          <w:szCs w:val="24"/>
        </w:rPr>
        <w:t>приглушёнными</w:t>
      </w:r>
      <w:r w:rsidR="00F72277" w:rsidRPr="00A07930">
        <w:rPr>
          <w:rFonts w:ascii="Times New Roman" w:hAnsi="Times New Roman" w:cs="Times New Roman"/>
          <w:sz w:val="24"/>
          <w:szCs w:val="24"/>
        </w:rPr>
        <w:t xml:space="preserve"> </w:t>
      </w:r>
      <w:r w:rsidRPr="00A07930">
        <w:rPr>
          <w:rFonts w:ascii="Times New Roman" w:hAnsi="Times New Roman" w:cs="Times New Roman"/>
          <w:sz w:val="24"/>
          <w:szCs w:val="24"/>
        </w:rPr>
        <w:t xml:space="preserve"> духовыми.</w:t>
      </w:r>
      <w:r w:rsidR="00F72277" w:rsidRPr="00A07930">
        <w:rPr>
          <w:rFonts w:ascii="Times New Roman" w:hAnsi="Times New Roman" w:cs="Times New Roman"/>
          <w:sz w:val="24"/>
          <w:szCs w:val="24"/>
        </w:rPr>
        <w:t xml:space="preserve"> </w:t>
      </w:r>
    </w:p>
    <w:p w14:paraId="0DB99751" w14:textId="77777777" w:rsidR="006464F3" w:rsidRPr="00A07930" w:rsidRDefault="00CC3ACB"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lastRenderedPageBreak/>
        <w:t xml:space="preserve">     Воплотить в игре это различие достаточно трудно даже в таких, сравнительно простых, местах, где разная артикуляция представлена в партиях разных рук, например, в тактах 33- 39. Когда же разные артикуляционные </w:t>
      </w:r>
      <w:r w:rsidR="006464F3" w:rsidRPr="00A07930">
        <w:rPr>
          <w:rFonts w:ascii="Times New Roman" w:hAnsi="Times New Roman" w:cs="Times New Roman"/>
          <w:sz w:val="24"/>
          <w:szCs w:val="24"/>
        </w:rPr>
        <w:t>пр</w:t>
      </w:r>
      <w:r w:rsidRPr="00A07930">
        <w:rPr>
          <w:rFonts w:ascii="Times New Roman" w:hAnsi="Times New Roman" w:cs="Times New Roman"/>
          <w:sz w:val="24"/>
          <w:szCs w:val="24"/>
        </w:rPr>
        <w:t>иёмы используются</w:t>
      </w:r>
      <w:r w:rsidR="006464F3" w:rsidRPr="00A07930">
        <w:rPr>
          <w:rFonts w:ascii="Times New Roman" w:hAnsi="Times New Roman" w:cs="Times New Roman"/>
          <w:sz w:val="24"/>
          <w:szCs w:val="24"/>
        </w:rPr>
        <w:t xml:space="preserve"> в партии одной руки, осуществить подобную артикуляцию, да ещё в быстром темпе, совсем не просто. </w:t>
      </w:r>
    </w:p>
    <w:p w14:paraId="23EEAC49" w14:textId="77777777" w:rsidR="006464F3" w:rsidRPr="00A07930" w:rsidRDefault="006464F3"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Разную меру краткости восьмушек естественно реализовать разными движениями: мелодические восьмые – щиплющим движением кончика пальца, гармонические – взятием с верху, как бы припечатывая. Здесь может помочь следующее упражнение: </w:t>
      </w:r>
    </w:p>
    <w:p w14:paraId="1654264B" w14:textId="77777777" w:rsidR="006464F3" w:rsidRPr="00A07930" w:rsidRDefault="00C8062E" w:rsidP="005E3BC0">
      <w:pPr>
        <w:spacing w:after="120"/>
        <w:rPr>
          <w:rFonts w:ascii="Times New Roman" w:hAnsi="Times New Roman" w:cs="Times New Roman"/>
          <w:i/>
          <w:sz w:val="24"/>
          <w:szCs w:val="24"/>
        </w:rPr>
      </w:pPr>
      <w:r w:rsidRPr="00A07930">
        <w:rPr>
          <w:rFonts w:ascii="Times New Roman" w:hAnsi="Times New Roman" w:cs="Times New Roman"/>
          <w:sz w:val="24"/>
          <w:szCs w:val="24"/>
        </w:rPr>
        <w:t xml:space="preserve">     </w:t>
      </w:r>
      <w:r w:rsidRPr="00A07930">
        <w:rPr>
          <w:rFonts w:ascii="Times New Roman" w:hAnsi="Times New Roman" w:cs="Times New Roman"/>
          <w:i/>
          <w:sz w:val="24"/>
          <w:szCs w:val="24"/>
        </w:rPr>
        <w:t>Пример №20</w:t>
      </w:r>
    </w:p>
    <w:p w14:paraId="354DC072" w14:textId="77777777" w:rsidR="00C8062E" w:rsidRPr="00A07930" w:rsidRDefault="00360D11" w:rsidP="005E3BC0">
      <w:pPr>
        <w:spacing w:after="120"/>
        <w:rPr>
          <w:rFonts w:ascii="Times New Roman" w:hAnsi="Times New Roman" w:cs="Times New Roman"/>
          <w:sz w:val="24"/>
          <w:szCs w:val="24"/>
        </w:rPr>
      </w:pPr>
      <w:r w:rsidRPr="00A07930">
        <w:rPr>
          <w:rFonts w:ascii="Times New Roman" w:hAnsi="Times New Roman" w:cs="Times New Roman"/>
          <w:noProof/>
          <w:sz w:val="24"/>
          <w:szCs w:val="24"/>
          <w:lang w:eastAsia="ru-RU"/>
        </w:rPr>
        <w:drawing>
          <wp:inline distT="0" distB="0" distL="0" distR="0" wp14:anchorId="51556C54" wp14:editId="5529A6A9">
            <wp:extent cx="3434715" cy="2075180"/>
            <wp:effectExtent l="0" t="0" r="0" b="1270"/>
            <wp:docPr id="27" name="Рисунок 27" descr="C:\Users\VecktorMan\Desktop\пример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ecktorMan\Desktop\пример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4715" cy="2075180"/>
                    </a:xfrm>
                    <a:prstGeom prst="rect">
                      <a:avLst/>
                    </a:prstGeom>
                    <a:noFill/>
                    <a:ln>
                      <a:noFill/>
                    </a:ln>
                  </pic:spPr>
                </pic:pic>
              </a:graphicData>
            </a:graphic>
          </wp:inline>
        </w:drawing>
      </w:r>
    </w:p>
    <w:p w14:paraId="02DCADE9" w14:textId="77777777" w:rsidR="006464F3" w:rsidRPr="00A07930" w:rsidRDefault="006464F3"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Нижний тон выдерживается поначалу максимально долго, чтобы научиться слышать, как на его фоне звучат восьмые-стаккато. Затем длительность его постепенно уменьшается до требуемой.</w:t>
      </w:r>
    </w:p>
    <w:p w14:paraId="6708649C" w14:textId="77777777" w:rsidR="000A40AB" w:rsidRPr="00A07930" w:rsidRDefault="006464F3"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Заключительные аккорды лучше сыграть приёмом, который даёт максимально короткий и самый тихий звук: движением не вниз, в клавишу, а быстрым, легчайшим, скольз</w:t>
      </w:r>
      <w:r w:rsidR="000A40AB" w:rsidRPr="00A07930">
        <w:rPr>
          <w:rFonts w:ascii="Times New Roman" w:hAnsi="Times New Roman" w:cs="Times New Roman"/>
          <w:sz w:val="24"/>
          <w:szCs w:val="24"/>
        </w:rPr>
        <w:t>я</w:t>
      </w:r>
      <w:r w:rsidRPr="00A07930">
        <w:rPr>
          <w:rFonts w:ascii="Times New Roman" w:hAnsi="Times New Roman" w:cs="Times New Roman"/>
          <w:sz w:val="24"/>
          <w:szCs w:val="24"/>
        </w:rPr>
        <w:t>щим</w:t>
      </w:r>
      <w:r w:rsidR="000A40AB" w:rsidRPr="00A07930">
        <w:rPr>
          <w:rFonts w:ascii="Times New Roman" w:hAnsi="Times New Roman" w:cs="Times New Roman"/>
          <w:sz w:val="24"/>
          <w:szCs w:val="24"/>
        </w:rPr>
        <w:t xml:space="preserve"> движением по горизонтали, к себе, как бы смахивая с поверхности клавиатуры воображаемую соринку. </w:t>
      </w:r>
    </w:p>
    <w:p w14:paraId="4808B1E1" w14:textId="77777777" w:rsidR="00205BF3" w:rsidRPr="00A07930" w:rsidRDefault="000A40AB"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Пьеса в стиле токкаты с её яркой образностью, подвижным темпом, точным пульсом, острой гармонией чрезвычайно полезна. Работа над нею позволяет ученику сразу продвинуться, дать ему почувствовать вкус виртуозной музыки.</w:t>
      </w:r>
    </w:p>
    <w:p w14:paraId="109CE33A" w14:textId="77777777" w:rsidR="00C854F2" w:rsidRPr="00A07930" w:rsidRDefault="00C854F2" w:rsidP="00E46F8A">
      <w:pPr>
        <w:spacing w:after="120"/>
        <w:jc w:val="center"/>
        <w:rPr>
          <w:rFonts w:ascii="Times New Roman" w:hAnsi="Times New Roman" w:cs="Times New Roman"/>
          <w:sz w:val="32"/>
          <w:szCs w:val="32"/>
        </w:rPr>
      </w:pPr>
      <w:r w:rsidRPr="00A07930">
        <w:rPr>
          <w:rFonts w:ascii="Times New Roman" w:hAnsi="Times New Roman" w:cs="Times New Roman"/>
          <w:sz w:val="32"/>
          <w:szCs w:val="32"/>
        </w:rPr>
        <w:t>Песня   жаворонка</w:t>
      </w:r>
    </w:p>
    <w:p w14:paraId="6DC5DD6B" w14:textId="77777777" w:rsidR="00673E59" w:rsidRPr="00A07930" w:rsidRDefault="00A34B2D" w:rsidP="00E46F8A">
      <w:pPr>
        <w:spacing w:after="120"/>
        <w:jc w:val="both"/>
        <w:rPr>
          <w:rFonts w:ascii="Times New Roman" w:hAnsi="Times New Roman" w:cs="Times New Roman"/>
          <w:sz w:val="24"/>
          <w:szCs w:val="24"/>
        </w:rPr>
      </w:pPr>
      <w:r w:rsidRPr="00A07930">
        <w:rPr>
          <w:rFonts w:ascii="Times New Roman" w:hAnsi="Times New Roman" w:cs="Times New Roman"/>
          <w:sz w:val="28"/>
          <w:szCs w:val="28"/>
        </w:rPr>
        <w:t xml:space="preserve">     </w:t>
      </w:r>
      <w:r w:rsidR="00673E59" w:rsidRPr="00A07930">
        <w:rPr>
          <w:rFonts w:ascii="Times New Roman" w:hAnsi="Times New Roman" w:cs="Times New Roman"/>
          <w:sz w:val="24"/>
          <w:szCs w:val="24"/>
        </w:rPr>
        <w:t>«Песня жаворонка» ставит перед уче</w:t>
      </w:r>
      <w:r w:rsidR="006F39DE" w:rsidRPr="00A07930">
        <w:rPr>
          <w:rFonts w:ascii="Times New Roman" w:hAnsi="Times New Roman" w:cs="Times New Roman"/>
          <w:sz w:val="24"/>
          <w:szCs w:val="24"/>
        </w:rPr>
        <w:t xml:space="preserve">ником интересную </w:t>
      </w:r>
      <w:r w:rsidR="00673E59" w:rsidRPr="00A07930">
        <w:rPr>
          <w:rFonts w:ascii="Times New Roman" w:hAnsi="Times New Roman" w:cs="Times New Roman"/>
          <w:sz w:val="24"/>
          <w:szCs w:val="24"/>
        </w:rPr>
        <w:t>задачу</w:t>
      </w:r>
      <w:r w:rsidR="006F39DE" w:rsidRPr="00A07930">
        <w:rPr>
          <w:rFonts w:ascii="Times New Roman" w:hAnsi="Times New Roman" w:cs="Times New Roman"/>
          <w:sz w:val="24"/>
          <w:szCs w:val="24"/>
        </w:rPr>
        <w:t xml:space="preserve"> многокрасочного звучания</w:t>
      </w:r>
      <w:r w:rsidR="00673E59" w:rsidRPr="00A07930">
        <w:rPr>
          <w:rFonts w:ascii="Times New Roman" w:hAnsi="Times New Roman" w:cs="Times New Roman"/>
          <w:sz w:val="24"/>
          <w:szCs w:val="24"/>
        </w:rPr>
        <w:t>. Музыка требует идеальной прозрачности, чистоты, ясности и некоторой</w:t>
      </w:r>
      <w:r w:rsidR="006F39DE" w:rsidRPr="00A07930">
        <w:rPr>
          <w:rFonts w:ascii="Times New Roman" w:hAnsi="Times New Roman" w:cs="Times New Roman"/>
          <w:sz w:val="24"/>
          <w:szCs w:val="24"/>
        </w:rPr>
        <w:t xml:space="preserve"> даже</w:t>
      </w:r>
      <w:r w:rsidR="00673E59" w:rsidRPr="00A07930">
        <w:rPr>
          <w:rFonts w:ascii="Times New Roman" w:hAnsi="Times New Roman" w:cs="Times New Roman"/>
          <w:sz w:val="24"/>
          <w:szCs w:val="24"/>
        </w:rPr>
        <w:t xml:space="preserve"> отрешённости</w:t>
      </w:r>
      <w:r w:rsidR="006F39DE" w:rsidRPr="00A07930">
        <w:rPr>
          <w:rFonts w:ascii="Times New Roman" w:hAnsi="Times New Roman" w:cs="Times New Roman"/>
          <w:sz w:val="24"/>
          <w:szCs w:val="24"/>
        </w:rPr>
        <w:t>. Чтобы верно передать характе</w:t>
      </w:r>
      <w:r w:rsidR="00B51F17" w:rsidRPr="00A07930">
        <w:rPr>
          <w:rFonts w:ascii="Times New Roman" w:hAnsi="Times New Roman" w:cs="Times New Roman"/>
          <w:sz w:val="24"/>
          <w:szCs w:val="24"/>
        </w:rPr>
        <w:t>р,</w:t>
      </w:r>
      <w:r w:rsidR="00673E59" w:rsidRPr="00A07930">
        <w:rPr>
          <w:rFonts w:ascii="Times New Roman" w:hAnsi="Times New Roman" w:cs="Times New Roman"/>
          <w:sz w:val="24"/>
          <w:szCs w:val="24"/>
        </w:rPr>
        <w:t xml:space="preserve"> ученик, конечно, должен иметь представление о пении жаворонка, его трелях, руладах.</w:t>
      </w:r>
    </w:p>
    <w:p w14:paraId="5ACC384C" w14:textId="77777777" w:rsidR="00E5652C" w:rsidRPr="00A07930" w:rsidRDefault="00673E59"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Разучивание этой пьесы способствует совершенствованию навыков ребёнка в области исполнения мелизмов. Многочисленные триоли и форшлаги должны исполняться легко, «мгновенно», предельно отчётливо, не выходя за пределы </w:t>
      </w:r>
      <w:r w:rsidRPr="00A07930">
        <w:rPr>
          <w:rFonts w:ascii="Times New Roman" w:hAnsi="Times New Roman" w:cs="Times New Roman"/>
          <w:i/>
          <w:sz w:val="24"/>
          <w:szCs w:val="24"/>
          <w:lang w:val="en-US"/>
        </w:rPr>
        <w:t>p</w:t>
      </w:r>
      <w:r w:rsidRPr="00A07930">
        <w:rPr>
          <w:rFonts w:ascii="Times New Roman" w:hAnsi="Times New Roman" w:cs="Times New Roman"/>
          <w:i/>
          <w:sz w:val="24"/>
          <w:szCs w:val="24"/>
        </w:rPr>
        <w:t xml:space="preserve"> – </w:t>
      </w:r>
      <w:r w:rsidRPr="00A07930">
        <w:rPr>
          <w:rFonts w:ascii="Times New Roman" w:hAnsi="Times New Roman" w:cs="Times New Roman"/>
          <w:i/>
          <w:sz w:val="24"/>
          <w:szCs w:val="24"/>
          <w:lang w:val="en-US"/>
        </w:rPr>
        <w:t>pp</w:t>
      </w:r>
      <w:r w:rsidRPr="00A07930">
        <w:rPr>
          <w:rFonts w:ascii="Times New Roman" w:hAnsi="Times New Roman" w:cs="Times New Roman"/>
          <w:sz w:val="24"/>
          <w:szCs w:val="24"/>
        </w:rPr>
        <w:t>.</w:t>
      </w:r>
    </w:p>
    <w:p w14:paraId="6798A123" w14:textId="77777777" w:rsidR="00673E59" w:rsidRPr="00A07930" w:rsidRDefault="00673E59"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Миниатюра написана в простой трёхчастной форме. Первую ноту мотивов станем слегка подчёркивать, на которую свободным движением ставится рука, всякий раз легко взлетающая в конце лиги.</w:t>
      </w:r>
    </w:p>
    <w:p w14:paraId="656A9A46" w14:textId="77777777" w:rsidR="00C46B8E" w:rsidRPr="00A07930" w:rsidRDefault="00783E95"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Крайние разделы «Песни» отличаются от её среднего раздела не только иной тональностью и ладом, но и метрической организацией.</w:t>
      </w:r>
    </w:p>
    <w:p w14:paraId="45AD521C" w14:textId="77777777" w:rsidR="00783E95" w:rsidRPr="00A07930" w:rsidRDefault="00C46B8E"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lastRenderedPageBreak/>
        <w:t xml:space="preserve">     П.И. Чайковский прибегает здесь к примеру, который он не раз использовал в своём творчестве. С целью освежить достаточно банальную интонацию он помещает интонационный оборот в иную метрическую среду.</w:t>
      </w:r>
      <w:r w:rsidR="00783E95" w:rsidRPr="00A07930">
        <w:rPr>
          <w:rFonts w:ascii="Times New Roman" w:hAnsi="Times New Roman" w:cs="Times New Roman"/>
          <w:sz w:val="24"/>
          <w:szCs w:val="24"/>
        </w:rPr>
        <w:t xml:space="preserve"> </w:t>
      </w:r>
    </w:p>
    <w:p w14:paraId="2533DE7B" w14:textId="77777777" w:rsidR="00071575" w:rsidRPr="00A07930" w:rsidRDefault="00071575"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В начальной фразе «Песни» чередуются доминантовая и тоническая гармонии. Это чередование органично ложится на двухдольный размер: доминантовая гармония закономерно оказывается тогда на сильной доле такта, её разрешение – на слабой. </w:t>
      </w:r>
    </w:p>
    <w:p w14:paraId="51EAD426" w14:textId="77777777" w:rsidR="00071575" w:rsidRPr="00A07930" w:rsidRDefault="00360D11" w:rsidP="005E3BC0">
      <w:pPr>
        <w:spacing w:after="120"/>
        <w:rPr>
          <w:rFonts w:ascii="Times New Roman" w:hAnsi="Times New Roman" w:cs="Times New Roman"/>
          <w:i/>
          <w:sz w:val="24"/>
          <w:szCs w:val="24"/>
        </w:rPr>
      </w:pPr>
      <w:r w:rsidRPr="00A07930">
        <w:rPr>
          <w:rFonts w:ascii="Times New Roman" w:hAnsi="Times New Roman" w:cs="Times New Roman"/>
          <w:sz w:val="24"/>
          <w:szCs w:val="24"/>
        </w:rPr>
        <w:t xml:space="preserve">   </w:t>
      </w:r>
      <w:r w:rsidRPr="00A07930">
        <w:rPr>
          <w:rFonts w:ascii="Times New Roman" w:hAnsi="Times New Roman" w:cs="Times New Roman"/>
          <w:i/>
          <w:sz w:val="24"/>
          <w:szCs w:val="24"/>
        </w:rPr>
        <w:t>Пример №21</w:t>
      </w:r>
    </w:p>
    <w:p w14:paraId="38D989E0" w14:textId="77777777" w:rsidR="00360D11" w:rsidRPr="00A07930" w:rsidRDefault="00360D11" w:rsidP="005E3BC0">
      <w:pPr>
        <w:spacing w:after="120"/>
        <w:rPr>
          <w:rFonts w:ascii="Times New Roman" w:hAnsi="Times New Roman" w:cs="Times New Roman"/>
          <w:sz w:val="24"/>
          <w:szCs w:val="24"/>
        </w:rPr>
      </w:pPr>
      <w:r w:rsidRPr="00A07930">
        <w:rPr>
          <w:rFonts w:ascii="Times New Roman" w:hAnsi="Times New Roman" w:cs="Times New Roman"/>
          <w:noProof/>
          <w:sz w:val="24"/>
          <w:szCs w:val="24"/>
          <w:lang w:eastAsia="ru-RU"/>
        </w:rPr>
        <w:drawing>
          <wp:inline distT="0" distB="0" distL="0" distR="0" wp14:anchorId="39EB7A8F" wp14:editId="19C99FA3">
            <wp:extent cx="4341413" cy="968078"/>
            <wp:effectExtent l="0" t="0" r="2540" b="3810"/>
            <wp:docPr id="28" name="Рисунок 28" descr="C:\Users\VecktorMan\Desktop\пример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ecktorMan\Desktop\пример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75484" cy="975675"/>
                    </a:xfrm>
                    <a:prstGeom prst="rect">
                      <a:avLst/>
                    </a:prstGeom>
                    <a:noFill/>
                    <a:ln>
                      <a:noFill/>
                    </a:ln>
                  </pic:spPr>
                </pic:pic>
              </a:graphicData>
            </a:graphic>
          </wp:inline>
        </w:drawing>
      </w:r>
    </w:p>
    <w:p w14:paraId="0C8B2893" w14:textId="77777777" w:rsidR="00245977" w:rsidRPr="00A07930" w:rsidRDefault="00071575"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Поместив достаточно шаблонную последовательность двухдольных мотивов в трёхдольную метрическую сетку, композитор создаёт свободно льющуюся, трепет</w:t>
      </w:r>
      <w:r w:rsidR="00BC0989" w:rsidRPr="00A07930">
        <w:rPr>
          <w:rFonts w:ascii="Times New Roman" w:hAnsi="Times New Roman" w:cs="Times New Roman"/>
          <w:sz w:val="24"/>
          <w:szCs w:val="24"/>
        </w:rPr>
        <w:t xml:space="preserve">ную, поэтичную мелодию. Гибкость метра, «перекликающая» из бинарного - двухдольного в тернарный - </w:t>
      </w:r>
      <w:r w:rsidRPr="00A07930">
        <w:rPr>
          <w:rFonts w:ascii="Times New Roman" w:hAnsi="Times New Roman" w:cs="Times New Roman"/>
          <w:sz w:val="24"/>
          <w:szCs w:val="24"/>
        </w:rPr>
        <w:t>трёхдо</w:t>
      </w:r>
      <w:r w:rsidR="00BC0989" w:rsidRPr="00A07930">
        <w:rPr>
          <w:rFonts w:ascii="Times New Roman" w:hAnsi="Times New Roman" w:cs="Times New Roman"/>
          <w:sz w:val="24"/>
          <w:szCs w:val="24"/>
        </w:rPr>
        <w:t>льный</w:t>
      </w:r>
      <w:r w:rsidRPr="00A07930">
        <w:rPr>
          <w:rFonts w:ascii="Times New Roman" w:hAnsi="Times New Roman" w:cs="Times New Roman"/>
          <w:sz w:val="24"/>
          <w:szCs w:val="24"/>
        </w:rPr>
        <w:t xml:space="preserve">, </w:t>
      </w:r>
      <w:r w:rsidR="00BC0989" w:rsidRPr="00A07930">
        <w:rPr>
          <w:rFonts w:ascii="Times New Roman" w:hAnsi="Times New Roman" w:cs="Times New Roman"/>
          <w:sz w:val="24"/>
          <w:szCs w:val="24"/>
        </w:rPr>
        <w:t>вместе</w:t>
      </w:r>
      <w:r w:rsidRPr="00A07930">
        <w:rPr>
          <w:rFonts w:ascii="Times New Roman" w:hAnsi="Times New Roman" w:cs="Times New Roman"/>
          <w:sz w:val="24"/>
          <w:szCs w:val="24"/>
        </w:rPr>
        <w:t xml:space="preserve"> с другими средствами выразительности передаёт лёгкое дыхание</w:t>
      </w:r>
      <w:r w:rsidR="00BC0989" w:rsidRPr="00A07930">
        <w:rPr>
          <w:rFonts w:ascii="Times New Roman" w:hAnsi="Times New Roman" w:cs="Times New Roman"/>
          <w:sz w:val="24"/>
          <w:szCs w:val="24"/>
        </w:rPr>
        <w:t xml:space="preserve"> весны и привольную, </w:t>
      </w:r>
      <w:r w:rsidR="006D1BE1" w:rsidRPr="00A07930">
        <w:rPr>
          <w:rFonts w:ascii="Times New Roman" w:hAnsi="Times New Roman" w:cs="Times New Roman"/>
          <w:sz w:val="24"/>
          <w:szCs w:val="24"/>
        </w:rPr>
        <w:t>жизне</w:t>
      </w:r>
      <w:r w:rsidR="00BC0989" w:rsidRPr="00A07930">
        <w:rPr>
          <w:rFonts w:ascii="Times New Roman" w:hAnsi="Times New Roman" w:cs="Times New Roman"/>
          <w:sz w:val="24"/>
          <w:szCs w:val="24"/>
        </w:rPr>
        <w:t>любивую</w:t>
      </w:r>
      <w:r w:rsidRPr="00A07930">
        <w:rPr>
          <w:rFonts w:ascii="Times New Roman" w:hAnsi="Times New Roman" w:cs="Times New Roman"/>
          <w:sz w:val="24"/>
          <w:szCs w:val="24"/>
        </w:rPr>
        <w:t xml:space="preserve"> песнь её вестника – жаворонка.</w:t>
      </w:r>
      <w:r w:rsidR="00A2470F" w:rsidRPr="00A07930">
        <w:rPr>
          <w:rFonts w:ascii="Times New Roman" w:hAnsi="Times New Roman" w:cs="Times New Roman"/>
          <w:sz w:val="24"/>
          <w:szCs w:val="24"/>
        </w:rPr>
        <w:t xml:space="preserve"> В подобных случаях важно, чтобы ученик сумел выявить в своём исполнении трёхдольность, чтобы не образовалось того, что С. Фейнберг называл «мнимыми метрическими представлениями</w:t>
      </w:r>
      <w:r w:rsidR="00245977" w:rsidRPr="00A07930">
        <w:rPr>
          <w:rFonts w:ascii="Times New Roman" w:hAnsi="Times New Roman" w:cs="Times New Roman"/>
          <w:sz w:val="24"/>
          <w:szCs w:val="24"/>
        </w:rPr>
        <w:t>».</w:t>
      </w:r>
    </w:p>
    <w:p w14:paraId="51A04CD8" w14:textId="77777777" w:rsidR="00245977" w:rsidRPr="00A07930" w:rsidRDefault="00245977"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Чайковский</w:t>
      </w:r>
      <w:r w:rsidR="00A70773" w:rsidRPr="00A07930">
        <w:rPr>
          <w:rFonts w:ascii="Times New Roman" w:hAnsi="Times New Roman" w:cs="Times New Roman"/>
          <w:sz w:val="24"/>
          <w:szCs w:val="24"/>
        </w:rPr>
        <w:t xml:space="preserve"> и</w:t>
      </w:r>
      <w:r w:rsidRPr="00A07930">
        <w:rPr>
          <w:rFonts w:ascii="Times New Roman" w:hAnsi="Times New Roman" w:cs="Times New Roman"/>
          <w:sz w:val="24"/>
          <w:szCs w:val="24"/>
        </w:rPr>
        <w:t xml:space="preserve"> сам заботился о том, чтобы режим трёхдольности</w:t>
      </w:r>
      <w:r w:rsidR="00A2470F" w:rsidRPr="00A07930">
        <w:rPr>
          <w:rFonts w:ascii="Times New Roman" w:hAnsi="Times New Roman" w:cs="Times New Roman"/>
          <w:sz w:val="24"/>
          <w:szCs w:val="24"/>
        </w:rPr>
        <w:t xml:space="preserve"> </w:t>
      </w:r>
      <w:r w:rsidRPr="00A07930">
        <w:rPr>
          <w:rFonts w:ascii="Times New Roman" w:hAnsi="Times New Roman" w:cs="Times New Roman"/>
          <w:sz w:val="24"/>
          <w:szCs w:val="24"/>
        </w:rPr>
        <w:t xml:space="preserve">отчётливо ощущался. В партии левой руки он помещает на сильных долях первого, второго и четвёртого тактов аккорды и вписывает потактовую лигу или (как во втором такте) лигу над «мотивом вздоха». Зона «мерцания», наибольшей неустойчивости метра в первой части приходится на третий такт, а во втором построении раздела на такты 5 и 6. </w:t>
      </w:r>
    </w:p>
    <w:p w14:paraId="0DB0D237" w14:textId="77777777" w:rsidR="00060710" w:rsidRPr="00A07930" w:rsidRDefault="00245977"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060710" w:rsidRPr="00A07930">
        <w:rPr>
          <w:rFonts w:ascii="Times New Roman" w:hAnsi="Times New Roman" w:cs="Times New Roman"/>
          <w:sz w:val="24"/>
          <w:szCs w:val="24"/>
        </w:rPr>
        <w:t xml:space="preserve">В середине трёхдольность полностью восстанавливается, а в миниатюрной коде размывается вновь. Жаворонок заливается, что называется, от души. Он забирается так высоко, как не забиралась ни одна мелодия в «Детском альбоме», - на </w:t>
      </w:r>
      <w:r w:rsidR="00060710" w:rsidRPr="00A07930">
        <w:rPr>
          <w:rFonts w:ascii="Times New Roman" w:hAnsi="Times New Roman" w:cs="Times New Roman"/>
          <w:i/>
          <w:sz w:val="24"/>
          <w:szCs w:val="24"/>
        </w:rPr>
        <w:t xml:space="preserve">ми </w:t>
      </w:r>
      <w:r w:rsidR="00060710" w:rsidRPr="00A07930">
        <w:rPr>
          <w:rFonts w:ascii="Times New Roman" w:hAnsi="Times New Roman" w:cs="Times New Roman"/>
          <w:sz w:val="24"/>
          <w:szCs w:val="24"/>
        </w:rPr>
        <w:t>третьей октавы.</w:t>
      </w:r>
    </w:p>
    <w:p w14:paraId="537D2FFE" w14:textId="77777777" w:rsidR="00947CE6" w:rsidRPr="00A07930" w:rsidRDefault="00060710"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A34330" w:rsidRPr="00A07930">
        <w:rPr>
          <w:rFonts w:ascii="Times New Roman" w:hAnsi="Times New Roman" w:cs="Times New Roman"/>
          <w:sz w:val="24"/>
          <w:szCs w:val="24"/>
        </w:rPr>
        <w:t>В начальных тактах коды (28-29) опять ярко проступает двухдольность: доминантовая гармония разрешается в тоническое трезвучие, а в верхнем голосе, также в бинарном ритме,</w:t>
      </w:r>
      <w:r w:rsidR="00071575" w:rsidRPr="00A07930">
        <w:rPr>
          <w:rFonts w:ascii="Times New Roman" w:hAnsi="Times New Roman" w:cs="Times New Roman"/>
          <w:sz w:val="24"/>
          <w:szCs w:val="24"/>
        </w:rPr>
        <w:t xml:space="preserve"> </w:t>
      </w:r>
      <w:r w:rsidR="00A34330" w:rsidRPr="00A07930">
        <w:rPr>
          <w:rFonts w:ascii="Times New Roman" w:hAnsi="Times New Roman" w:cs="Times New Roman"/>
          <w:sz w:val="24"/>
          <w:szCs w:val="24"/>
        </w:rPr>
        <w:t>взмывает, падает и снова взмывает голос пернатого певца. Трёхдольность восстанавливается в такте 30. Затем жаворонок рассыпает последние звонкие жемчужинки своей песни и исчезает в ве</w:t>
      </w:r>
      <w:r w:rsidR="007A2B8D" w:rsidRPr="00A07930">
        <w:rPr>
          <w:rFonts w:ascii="Times New Roman" w:hAnsi="Times New Roman" w:cs="Times New Roman"/>
          <w:sz w:val="24"/>
          <w:szCs w:val="24"/>
        </w:rPr>
        <w:t xml:space="preserve">сеннем небе. </w:t>
      </w:r>
    </w:p>
    <w:p w14:paraId="04A6FCF7" w14:textId="77777777" w:rsidR="00C05C28" w:rsidRPr="00A07930" w:rsidRDefault="00C05C28"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Кода написана в манере сольной каденции, для которой, как известно, характерны несимметричная структура и ритмическая свобода. Отсюда – «лишний» такт, добавленный к «классическому» четырёхтакту. Такая же «каденция» обнаруживается при переходе к репризе (такты 16-19), где также появляется три «лишних» такта.</w:t>
      </w:r>
    </w:p>
    <w:p w14:paraId="15435378" w14:textId="77777777" w:rsidR="0036396D" w:rsidRPr="00A07930" w:rsidRDefault="00C05C28"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В последних двух тактах замедления делать не стоит. Полезно поиграть их как упражнение, с разных нот, в разных тональностях.</w:t>
      </w:r>
    </w:p>
    <w:p w14:paraId="52E5DDDC" w14:textId="77777777" w:rsidR="0036396D" w:rsidRPr="00A07930" w:rsidRDefault="0036396D"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В партии левой руки (</w:t>
      </w:r>
      <w:r w:rsidR="00B21B32" w:rsidRPr="00A07930">
        <w:rPr>
          <w:rFonts w:ascii="Times New Roman" w:hAnsi="Times New Roman" w:cs="Times New Roman"/>
          <w:sz w:val="24"/>
          <w:szCs w:val="24"/>
        </w:rPr>
        <w:t>в тактах 1-2 и аналогичных) ученику необходимо</w:t>
      </w:r>
      <w:r w:rsidRPr="00A07930">
        <w:rPr>
          <w:rFonts w:ascii="Times New Roman" w:hAnsi="Times New Roman" w:cs="Times New Roman"/>
          <w:sz w:val="24"/>
          <w:szCs w:val="24"/>
        </w:rPr>
        <w:t xml:space="preserve"> тщательно выполнить трёхг</w:t>
      </w:r>
      <w:r w:rsidR="006F39DE" w:rsidRPr="00A07930">
        <w:rPr>
          <w:rFonts w:ascii="Times New Roman" w:hAnsi="Times New Roman" w:cs="Times New Roman"/>
          <w:sz w:val="24"/>
          <w:szCs w:val="24"/>
        </w:rPr>
        <w:t>олосие. Поставим сначала квинту</w:t>
      </w:r>
      <w:r w:rsidRPr="00A07930">
        <w:rPr>
          <w:rFonts w:ascii="Times New Roman" w:hAnsi="Times New Roman" w:cs="Times New Roman"/>
          <w:sz w:val="24"/>
          <w:szCs w:val="24"/>
        </w:rPr>
        <w:t>,</w:t>
      </w:r>
      <w:r w:rsidR="006F39DE" w:rsidRPr="00A07930">
        <w:rPr>
          <w:rFonts w:ascii="Times New Roman" w:hAnsi="Times New Roman" w:cs="Times New Roman"/>
          <w:sz w:val="24"/>
          <w:szCs w:val="24"/>
        </w:rPr>
        <w:t xml:space="preserve"> </w:t>
      </w:r>
      <w:r w:rsidRPr="00A07930">
        <w:rPr>
          <w:rFonts w:ascii="Times New Roman" w:hAnsi="Times New Roman" w:cs="Times New Roman"/>
          <w:sz w:val="24"/>
          <w:szCs w:val="24"/>
        </w:rPr>
        <w:t>а потом введём внутрь этого интервала секундовую интонацию, «переступая» с пальца на палец и внимательно слушая образую</w:t>
      </w:r>
      <w:r w:rsidRPr="00A07930">
        <w:rPr>
          <w:rFonts w:ascii="Times New Roman" w:hAnsi="Times New Roman" w:cs="Times New Roman"/>
          <w:sz w:val="24"/>
          <w:szCs w:val="24"/>
        </w:rPr>
        <w:lastRenderedPageBreak/>
        <w:t>щиеся гармонии. Этот оборот можно превратить в упражнение, игра</w:t>
      </w:r>
      <w:r w:rsidR="009E0319" w:rsidRPr="00A07930">
        <w:rPr>
          <w:rFonts w:ascii="Times New Roman" w:hAnsi="Times New Roman" w:cs="Times New Roman"/>
          <w:sz w:val="24"/>
          <w:szCs w:val="24"/>
        </w:rPr>
        <w:t>я</w:t>
      </w:r>
      <w:r w:rsidRPr="00A07930">
        <w:rPr>
          <w:rFonts w:ascii="Times New Roman" w:hAnsi="Times New Roman" w:cs="Times New Roman"/>
          <w:sz w:val="24"/>
          <w:szCs w:val="24"/>
        </w:rPr>
        <w:t xml:space="preserve"> его (также правой рукой) в разных тональностях, разных регистрах.</w:t>
      </w:r>
    </w:p>
    <w:p w14:paraId="577D34C3" w14:textId="77777777" w:rsidR="0036396D" w:rsidRPr="00A07930" w:rsidRDefault="0036396D"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Мелодия щедро украшена мелизмами – форшлагами и выписанными (а значит, ритмизованными) мордентами. Форшлаги играются предельно быстро, почти одновременно с основным звуком.</w:t>
      </w:r>
    </w:p>
    <w:p w14:paraId="795DEFA2" w14:textId="77777777" w:rsidR="00D43573" w:rsidRPr="00A07930" w:rsidRDefault="0036396D"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3A1FAC" w:rsidRPr="00A07930">
        <w:rPr>
          <w:rFonts w:ascii="Times New Roman" w:hAnsi="Times New Roman" w:cs="Times New Roman"/>
          <w:sz w:val="24"/>
          <w:szCs w:val="24"/>
        </w:rPr>
        <w:t xml:space="preserve">Полезно дать </w:t>
      </w:r>
      <w:r w:rsidR="00D43573" w:rsidRPr="00A07930">
        <w:rPr>
          <w:rFonts w:ascii="Times New Roman" w:hAnsi="Times New Roman" w:cs="Times New Roman"/>
          <w:sz w:val="24"/>
          <w:szCs w:val="24"/>
        </w:rPr>
        <w:t>волю фантазии ребёнка и предложим ему</w:t>
      </w:r>
      <w:r w:rsidR="00FB3398" w:rsidRPr="00A07930">
        <w:rPr>
          <w:rFonts w:ascii="Times New Roman" w:hAnsi="Times New Roman" w:cs="Times New Roman"/>
          <w:color w:val="92D050"/>
          <w:sz w:val="24"/>
          <w:szCs w:val="24"/>
        </w:rPr>
        <w:t xml:space="preserve"> </w:t>
      </w:r>
      <w:r w:rsidR="00FB3398" w:rsidRPr="00A07930">
        <w:rPr>
          <w:rFonts w:ascii="Times New Roman" w:hAnsi="Times New Roman" w:cs="Times New Roman"/>
          <w:sz w:val="24"/>
          <w:szCs w:val="24"/>
        </w:rPr>
        <w:t>раскрасить</w:t>
      </w:r>
      <w:r w:rsidR="003A1FAC" w:rsidRPr="00A07930">
        <w:rPr>
          <w:rFonts w:ascii="Times New Roman" w:hAnsi="Times New Roman" w:cs="Times New Roman"/>
          <w:color w:val="92D050"/>
          <w:sz w:val="24"/>
          <w:szCs w:val="24"/>
        </w:rPr>
        <w:t xml:space="preserve"> </w:t>
      </w:r>
      <w:r w:rsidR="003A1FAC" w:rsidRPr="00A07930">
        <w:rPr>
          <w:rFonts w:ascii="Times New Roman" w:hAnsi="Times New Roman" w:cs="Times New Roman"/>
          <w:sz w:val="24"/>
          <w:szCs w:val="24"/>
        </w:rPr>
        <w:t>песню жаворонка по-свое</w:t>
      </w:r>
      <w:r w:rsidR="00FB3398" w:rsidRPr="00A07930">
        <w:rPr>
          <w:rFonts w:ascii="Times New Roman" w:hAnsi="Times New Roman" w:cs="Times New Roman"/>
          <w:sz w:val="24"/>
          <w:szCs w:val="24"/>
        </w:rPr>
        <w:t>му. Для этого отменим</w:t>
      </w:r>
      <w:r w:rsidR="00D43573" w:rsidRPr="00A07930">
        <w:rPr>
          <w:rFonts w:ascii="Times New Roman" w:hAnsi="Times New Roman" w:cs="Times New Roman"/>
          <w:sz w:val="24"/>
          <w:szCs w:val="24"/>
        </w:rPr>
        <w:t xml:space="preserve"> на время авторские украшения и сыграем мелодию в её чистом виде вот так:</w:t>
      </w:r>
    </w:p>
    <w:p w14:paraId="23BF0F0B" w14:textId="77777777" w:rsidR="00D43573" w:rsidRPr="00E46F8A" w:rsidRDefault="00E46F8A" w:rsidP="005E3BC0">
      <w:pPr>
        <w:spacing w:after="120"/>
        <w:rPr>
          <w:rFonts w:ascii="Times New Roman" w:hAnsi="Times New Roman" w:cs="Times New Roman"/>
          <w:i/>
          <w:sz w:val="24"/>
          <w:szCs w:val="24"/>
        </w:rPr>
      </w:pPr>
      <w:r w:rsidRPr="00E46F8A">
        <w:rPr>
          <w:rFonts w:ascii="Times New Roman" w:hAnsi="Times New Roman" w:cs="Times New Roman"/>
          <w:i/>
          <w:sz w:val="24"/>
          <w:szCs w:val="24"/>
        </w:rPr>
        <w:t>П</w:t>
      </w:r>
      <w:r w:rsidR="00360D11" w:rsidRPr="00E46F8A">
        <w:rPr>
          <w:rFonts w:ascii="Times New Roman" w:hAnsi="Times New Roman" w:cs="Times New Roman"/>
          <w:i/>
          <w:sz w:val="24"/>
          <w:szCs w:val="24"/>
        </w:rPr>
        <w:t>ример №22</w:t>
      </w:r>
    </w:p>
    <w:p w14:paraId="73B0CFC4" w14:textId="77777777" w:rsidR="00360D11" w:rsidRPr="00A07930" w:rsidRDefault="00360D11" w:rsidP="005E3BC0">
      <w:pPr>
        <w:spacing w:after="120"/>
        <w:rPr>
          <w:rFonts w:ascii="Times New Roman" w:hAnsi="Times New Roman" w:cs="Times New Roman"/>
          <w:sz w:val="24"/>
          <w:szCs w:val="24"/>
        </w:rPr>
      </w:pPr>
      <w:r w:rsidRPr="00A07930">
        <w:rPr>
          <w:rFonts w:ascii="Times New Roman" w:hAnsi="Times New Roman" w:cs="Times New Roman"/>
          <w:noProof/>
          <w:sz w:val="24"/>
          <w:szCs w:val="24"/>
          <w:lang w:eastAsia="ru-RU"/>
        </w:rPr>
        <w:drawing>
          <wp:inline distT="0" distB="0" distL="0" distR="0" wp14:anchorId="66FDE1F7" wp14:editId="34D2B1F3">
            <wp:extent cx="5118795" cy="673887"/>
            <wp:effectExtent l="0" t="0" r="5715" b="0"/>
            <wp:docPr id="29" name="Рисунок 29" descr="C:\Users\VecktorMan\Desktop\пример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ecktorMan\Desktop\пример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47909" cy="677720"/>
                    </a:xfrm>
                    <a:prstGeom prst="rect">
                      <a:avLst/>
                    </a:prstGeom>
                    <a:noFill/>
                    <a:ln>
                      <a:noFill/>
                    </a:ln>
                  </pic:spPr>
                </pic:pic>
              </a:graphicData>
            </a:graphic>
          </wp:inline>
        </w:drawing>
      </w:r>
    </w:p>
    <w:p w14:paraId="611F89F0" w14:textId="77777777" w:rsidR="00394B87" w:rsidRPr="00A07930" w:rsidRDefault="00D43573" w:rsidP="005E3BC0">
      <w:pPr>
        <w:spacing w:after="120"/>
        <w:rPr>
          <w:rFonts w:ascii="Times New Roman" w:hAnsi="Times New Roman" w:cs="Times New Roman"/>
          <w:sz w:val="24"/>
          <w:szCs w:val="24"/>
        </w:rPr>
      </w:pPr>
      <w:r w:rsidRPr="00A07930">
        <w:rPr>
          <w:rFonts w:ascii="Times New Roman" w:hAnsi="Times New Roman" w:cs="Times New Roman"/>
          <w:sz w:val="24"/>
          <w:szCs w:val="24"/>
        </w:rPr>
        <w:t xml:space="preserve">     Теперь её можно попробовать изобразить по-другому, например:</w:t>
      </w:r>
    </w:p>
    <w:p w14:paraId="11FBA038" w14:textId="77777777" w:rsidR="00D43573" w:rsidRPr="00A07930" w:rsidRDefault="00360D11" w:rsidP="005E3BC0">
      <w:pPr>
        <w:spacing w:after="120"/>
        <w:rPr>
          <w:rFonts w:ascii="Times New Roman" w:hAnsi="Times New Roman" w:cs="Times New Roman"/>
          <w:i/>
          <w:sz w:val="24"/>
          <w:szCs w:val="24"/>
        </w:rPr>
      </w:pPr>
      <w:r w:rsidRPr="00A07930">
        <w:rPr>
          <w:rFonts w:ascii="Times New Roman" w:hAnsi="Times New Roman" w:cs="Times New Roman"/>
          <w:i/>
          <w:sz w:val="24"/>
          <w:szCs w:val="24"/>
        </w:rPr>
        <w:t xml:space="preserve"> Пример №23</w:t>
      </w:r>
    </w:p>
    <w:p w14:paraId="7D3E4AA0" w14:textId="77777777" w:rsidR="00360D11" w:rsidRPr="00A07930" w:rsidRDefault="00AB07C3" w:rsidP="005E3BC0">
      <w:pPr>
        <w:spacing w:after="120"/>
        <w:rPr>
          <w:rFonts w:ascii="Times New Roman" w:hAnsi="Times New Roman" w:cs="Times New Roman"/>
          <w:sz w:val="24"/>
          <w:szCs w:val="24"/>
        </w:rPr>
      </w:pPr>
      <w:r w:rsidRPr="00A07930">
        <w:rPr>
          <w:rFonts w:ascii="Times New Roman" w:hAnsi="Times New Roman" w:cs="Times New Roman"/>
          <w:noProof/>
          <w:sz w:val="24"/>
          <w:szCs w:val="24"/>
          <w:lang w:eastAsia="ru-RU"/>
        </w:rPr>
        <w:drawing>
          <wp:inline distT="0" distB="0" distL="0" distR="0" wp14:anchorId="12017C5D" wp14:editId="5E0CC164">
            <wp:extent cx="4635500" cy="580390"/>
            <wp:effectExtent l="0" t="0" r="0" b="0"/>
            <wp:docPr id="30" name="Рисунок 30" descr="C:\Users\VecktorMan\Desktop\пример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ecktorMan\Desktop\пример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35500" cy="580390"/>
                    </a:xfrm>
                    <a:prstGeom prst="rect">
                      <a:avLst/>
                    </a:prstGeom>
                    <a:noFill/>
                    <a:ln>
                      <a:noFill/>
                    </a:ln>
                  </pic:spPr>
                </pic:pic>
              </a:graphicData>
            </a:graphic>
          </wp:inline>
        </w:drawing>
      </w:r>
    </w:p>
    <w:p w14:paraId="59C1C480" w14:textId="77777777" w:rsidR="00C05C28" w:rsidRPr="00A07930" w:rsidRDefault="003A1FAC" w:rsidP="005E3BC0">
      <w:pPr>
        <w:spacing w:after="120"/>
        <w:rPr>
          <w:rFonts w:ascii="Times New Roman" w:hAnsi="Times New Roman" w:cs="Times New Roman"/>
          <w:sz w:val="24"/>
          <w:szCs w:val="24"/>
        </w:rPr>
      </w:pPr>
      <w:r w:rsidRPr="00A07930">
        <w:rPr>
          <w:rFonts w:ascii="Times New Roman" w:hAnsi="Times New Roman" w:cs="Times New Roman"/>
          <w:sz w:val="24"/>
          <w:szCs w:val="24"/>
        </w:rPr>
        <w:t xml:space="preserve">     И</w:t>
      </w:r>
      <w:r w:rsidR="00D43573" w:rsidRPr="00A07930">
        <w:rPr>
          <w:rFonts w:ascii="Times New Roman" w:hAnsi="Times New Roman" w:cs="Times New Roman"/>
          <w:sz w:val="24"/>
          <w:szCs w:val="24"/>
        </w:rPr>
        <w:t xml:space="preserve"> в конце, в такте 30, заменить череду форшлагов длинной (упорядоченной или свободной) трелью. </w:t>
      </w:r>
      <w:r w:rsidR="0036396D" w:rsidRPr="00A07930">
        <w:rPr>
          <w:rFonts w:ascii="Times New Roman" w:hAnsi="Times New Roman" w:cs="Times New Roman"/>
          <w:sz w:val="24"/>
          <w:szCs w:val="24"/>
        </w:rPr>
        <w:t xml:space="preserve">     </w:t>
      </w:r>
      <w:r w:rsidR="00C05C28" w:rsidRPr="00A07930">
        <w:rPr>
          <w:rFonts w:ascii="Times New Roman" w:hAnsi="Times New Roman" w:cs="Times New Roman"/>
          <w:sz w:val="24"/>
          <w:szCs w:val="24"/>
        </w:rPr>
        <w:t xml:space="preserve"> </w:t>
      </w:r>
    </w:p>
    <w:p w14:paraId="799C3D63" w14:textId="77777777" w:rsidR="00C854F2" w:rsidRPr="00A07930" w:rsidRDefault="00C854F2" w:rsidP="005E3BC0">
      <w:pPr>
        <w:spacing w:after="120"/>
        <w:rPr>
          <w:rFonts w:ascii="Times New Roman" w:hAnsi="Times New Roman" w:cs="Times New Roman"/>
          <w:sz w:val="24"/>
          <w:szCs w:val="24"/>
        </w:rPr>
      </w:pPr>
    </w:p>
    <w:p w14:paraId="79EBE577" w14:textId="77777777" w:rsidR="00C854F2" w:rsidRPr="00A07930" w:rsidRDefault="00C854F2" w:rsidP="005E3BC0">
      <w:pPr>
        <w:spacing w:after="120"/>
        <w:rPr>
          <w:rFonts w:ascii="Times New Roman" w:hAnsi="Times New Roman" w:cs="Times New Roman"/>
          <w:sz w:val="24"/>
          <w:szCs w:val="24"/>
        </w:rPr>
      </w:pPr>
    </w:p>
    <w:p w14:paraId="69CEF2A6" w14:textId="77777777" w:rsidR="00394B87" w:rsidRPr="00A07930" w:rsidRDefault="009C409D" w:rsidP="005E3BC0">
      <w:pPr>
        <w:spacing w:after="120"/>
        <w:rPr>
          <w:rFonts w:ascii="Times New Roman" w:hAnsi="Times New Roman" w:cs="Times New Roman"/>
          <w:sz w:val="24"/>
          <w:szCs w:val="24"/>
        </w:rPr>
      </w:pPr>
      <w:r w:rsidRPr="00A07930">
        <w:rPr>
          <w:rFonts w:ascii="Times New Roman" w:hAnsi="Times New Roman" w:cs="Times New Roman"/>
          <w:sz w:val="24"/>
          <w:szCs w:val="24"/>
        </w:rPr>
        <w:t xml:space="preserve">                             </w:t>
      </w:r>
      <w:r w:rsidR="005F6A07" w:rsidRPr="00A07930">
        <w:rPr>
          <w:rFonts w:ascii="Times New Roman" w:hAnsi="Times New Roman" w:cs="Times New Roman"/>
          <w:sz w:val="24"/>
          <w:szCs w:val="24"/>
        </w:rPr>
        <w:t xml:space="preserve">                  </w:t>
      </w:r>
    </w:p>
    <w:p w14:paraId="433FC437" w14:textId="77777777" w:rsidR="00394B87" w:rsidRPr="00A07930" w:rsidRDefault="00394B87" w:rsidP="005E3BC0">
      <w:pPr>
        <w:spacing w:after="120"/>
        <w:rPr>
          <w:rFonts w:ascii="Times New Roman" w:hAnsi="Times New Roman" w:cs="Times New Roman"/>
          <w:sz w:val="24"/>
          <w:szCs w:val="24"/>
        </w:rPr>
      </w:pPr>
    </w:p>
    <w:p w14:paraId="005739C4" w14:textId="77777777" w:rsidR="00394B87" w:rsidRPr="00A07930" w:rsidRDefault="00394B87" w:rsidP="005E3BC0">
      <w:pPr>
        <w:spacing w:after="120"/>
        <w:rPr>
          <w:rFonts w:ascii="Times New Roman" w:hAnsi="Times New Roman" w:cs="Times New Roman"/>
          <w:sz w:val="24"/>
          <w:szCs w:val="24"/>
        </w:rPr>
      </w:pPr>
    </w:p>
    <w:p w14:paraId="2D4FC821" w14:textId="77777777" w:rsidR="00394B87" w:rsidRPr="00A07930" w:rsidRDefault="00394B87" w:rsidP="005E3BC0">
      <w:pPr>
        <w:spacing w:after="120"/>
        <w:rPr>
          <w:rFonts w:ascii="Times New Roman" w:hAnsi="Times New Roman" w:cs="Times New Roman"/>
          <w:sz w:val="24"/>
          <w:szCs w:val="24"/>
        </w:rPr>
      </w:pPr>
    </w:p>
    <w:p w14:paraId="68BD6F1B" w14:textId="77777777" w:rsidR="00394B87" w:rsidRPr="00A07930" w:rsidRDefault="00394B87" w:rsidP="005E3BC0">
      <w:pPr>
        <w:spacing w:after="120"/>
        <w:rPr>
          <w:rFonts w:ascii="Times New Roman" w:hAnsi="Times New Roman" w:cs="Times New Roman"/>
          <w:sz w:val="24"/>
          <w:szCs w:val="24"/>
        </w:rPr>
      </w:pPr>
    </w:p>
    <w:p w14:paraId="465C5439" w14:textId="77777777" w:rsidR="00394B87" w:rsidRPr="00A07930" w:rsidRDefault="00394B87" w:rsidP="005E3BC0">
      <w:pPr>
        <w:spacing w:after="120"/>
        <w:rPr>
          <w:rFonts w:ascii="Times New Roman" w:hAnsi="Times New Roman" w:cs="Times New Roman"/>
          <w:sz w:val="24"/>
          <w:szCs w:val="24"/>
        </w:rPr>
      </w:pPr>
    </w:p>
    <w:p w14:paraId="5F17DA62" w14:textId="77777777" w:rsidR="00394B87" w:rsidRPr="00A07930" w:rsidRDefault="00394B87" w:rsidP="005E3BC0">
      <w:pPr>
        <w:spacing w:after="120"/>
        <w:rPr>
          <w:rFonts w:ascii="Times New Roman" w:hAnsi="Times New Roman" w:cs="Times New Roman"/>
          <w:sz w:val="24"/>
          <w:szCs w:val="24"/>
        </w:rPr>
      </w:pPr>
    </w:p>
    <w:p w14:paraId="3121CCFA" w14:textId="77777777" w:rsidR="00394B87" w:rsidRPr="00A07930" w:rsidRDefault="00394B87" w:rsidP="005E3BC0">
      <w:pPr>
        <w:spacing w:after="120"/>
        <w:rPr>
          <w:rFonts w:ascii="Times New Roman" w:hAnsi="Times New Roman" w:cs="Times New Roman"/>
          <w:sz w:val="24"/>
          <w:szCs w:val="24"/>
        </w:rPr>
      </w:pPr>
    </w:p>
    <w:p w14:paraId="78C15175" w14:textId="77777777" w:rsidR="00394B87" w:rsidRPr="00A07930" w:rsidRDefault="00394B87" w:rsidP="005E3BC0">
      <w:pPr>
        <w:spacing w:after="120"/>
        <w:rPr>
          <w:rFonts w:ascii="Times New Roman" w:hAnsi="Times New Roman" w:cs="Times New Roman"/>
          <w:sz w:val="24"/>
          <w:szCs w:val="24"/>
        </w:rPr>
      </w:pPr>
    </w:p>
    <w:p w14:paraId="2B5EF003" w14:textId="77777777" w:rsidR="00394B87" w:rsidRPr="00A07930" w:rsidRDefault="00394B87" w:rsidP="005E3BC0">
      <w:pPr>
        <w:spacing w:after="120"/>
        <w:rPr>
          <w:rFonts w:ascii="Times New Roman" w:hAnsi="Times New Roman" w:cs="Times New Roman"/>
          <w:sz w:val="24"/>
          <w:szCs w:val="24"/>
        </w:rPr>
      </w:pPr>
    </w:p>
    <w:p w14:paraId="742A7C54" w14:textId="77777777" w:rsidR="00394B87" w:rsidRPr="00A07930" w:rsidRDefault="00394B87" w:rsidP="005E3BC0">
      <w:pPr>
        <w:spacing w:after="120"/>
        <w:rPr>
          <w:rFonts w:ascii="Times New Roman" w:hAnsi="Times New Roman" w:cs="Times New Roman"/>
          <w:sz w:val="24"/>
          <w:szCs w:val="24"/>
        </w:rPr>
      </w:pPr>
    </w:p>
    <w:p w14:paraId="1CF0892B" w14:textId="77777777" w:rsidR="00394B87" w:rsidRPr="00A07930" w:rsidRDefault="00394B87" w:rsidP="005E3BC0">
      <w:pPr>
        <w:spacing w:after="120"/>
        <w:rPr>
          <w:rFonts w:ascii="Times New Roman" w:hAnsi="Times New Roman" w:cs="Times New Roman"/>
          <w:sz w:val="24"/>
          <w:szCs w:val="24"/>
        </w:rPr>
      </w:pPr>
    </w:p>
    <w:p w14:paraId="52CB0AC4" w14:textId="77777777" w:rsidR="00394B87" w:rsidRPr="00A07930" w:rsidRDefault="00394B87" w:rsidP="005E3BC0">
      <w:pPr>
        <w:spacing w:after="120"/>
        <w:rPr>
          <w:rFonts w:ascii="Times New Roman" w:hAnsi="Times New Roman" w:cs="Times New Roman"/>
          <w:sz w:val="24"/>
          <w:szCs w:val="24"/>
        </w:rPr>
      </w:pPr>
    </w:p>
    <w:p w14:paraId="5268DA5E" w14:textId="77777777" w:rsidR="00394B87" w:rsidRPr="00A07930" w:rsidRDefault="00394B87" w:rsidP="005E3BC0">
      <w:pPr>
        <w:spacing w:after="120"/>
        <w:rPr>
          <w:rFonts w:ascii="Times New Roman" w:hAnsi="Times New Roman" w:cs="Times New Roman"/>
          <w:sz w:val="24"/>
          <w:szCs w:val="24"/>
        </w:rPr>
      </w:pPr>
    </w:p>
    <w:p w14:paraId="1B8E27D6" w14:textId="77777777" w:rsidR="00394B87" w:rsidRPr="00A07930" w:rsidRDefault="00394B87" w:rsidP="005E3BC0">
      <w:pPr>
        <w:spacing w:after="120"/>
        <w:rPr>
          <w:rFonts w:ascii="Times New Roman" w:hAnsi="Times New Roman" w:cs="Times New Roman"/>
          <w:sz w:val="24"/>
          <w:szCs w:val="24"/>
        </w:rPr>
      </w:pPr>
      <w:r w:rsidRPr="00A07930">
        <w:rPr>
          <w:rFonts w:ascii="Times New Roman" w:hAnsi="Times New Roman" w:cs="Times New Roman"/>
          <w:sz w:val="24"/>
          <w:szCs w:val="24"/>
        </w:rPr>
        <w:t xml:space="preserve">                                        </w:t>
      </w:r>
      <w:r w:rsidR="005F6A07" w:rsidRPr="00A07930">
        <w:rPr>
          <w:rFonts w:ascii="Times New Roman" w:hAnsi="Times New Roman" w:cs="Times New Roman"/>
          <w:sz w:val="24"/>
          <w:szCs w:val="24"/>
        </w:rPr>
        <w:t xml:space="preserve">     </w:t>
      </w:r>
    </w:p>
    <w:p w14:paraId="379AEE7F" w14:textId="77777777" w:rsidR="00205BF3" w:rsidRPr="00A07930" w:rsidRDefault="00205BF3" w:rsidP="00E46F8A">
      <w:pPr>
        <w:spacing w:after="120"/>
        <w:jc w:val="center"/>
        <w:rPr>
          <w:rFonts w:ascii="Times New Roman" w:hAnsi="Times New Roman" w:cs="Times New Roman"/>
          <w:b/>
          <w:sz w:val="28"/>
          <w:szCs w:val="28"/>
        </w:rPr>
      </w:pPr>
      <w:r w:rsidRPr="00A07930">
        <w:rPr>
          <w:rFonts w:ascii="Times New Roman" w:hAnsi="Times New Roman" w:cs="Times New Roman"/>
          <w:b/>
          <w:sz w:val="28"/>
          <w:szCs w:val="28"/>
        </w:rPr>
        <w:lastRenderedPageBreak/>
        <w:t>Заключение</w:t>
      </w:r>
    </w:p>
    <w:p w14:paraId="4DBC48FD" w14:textId="77777777" w:rsidR="00AF0404" w:rsidRPr="00A07930" w:rsidRDefault="00AF0404" w:rsidP="005E3BC0">
      <w:pPr>
        <w:spacing w:after="120"/>
        <w:rPr>
          <w:rFonts w:ascii="Times New Roman" w:hAnsi="Times New Roman" w:cs="Times New Roman"/>
          <w:b/>
          <w:sz w:val="28"/>
          <w:szCs w:val="28"/>
        </w:rPr>
      </w:pPr>
    </w:p>
    <w:p w14:paraId="4B48FD5B" w14:textId="77777777" w:rsidR="00D632E9" w:rsidRPr="00A07930" w:rsidRDefault="00D632E9" w:rsidP="00E46F8A">
      <w:pPr>
        <w:spacing w:after="120"/>
        <w:jc w:val="both"/>
        <w:rPr>
          <w:rFonts w:ascii="Times New Roman" w:hAnsi="Times New Roman" w:cs="Times New Roman"/>
          <w:sz w:val="24"/>
          <w:szCs w:val="24"/>
        </w:rPr>
      </w:pPr>
      <w:r w:rsidRPr="00A07930">
        <w:rPr>
          <w:rFonts w:ascii="Times New Roman" w:hAnsi="Times New Roman" w:cs="Times New Roman"/>
          <w:b/>
          <w:color w:val="FF0000"/>
          <w:sz w:val="28"/>
          <w:szCs w:val="28"/>
        </w:rPr>
        <w:t xml:space="preserve">     </w:t>
      </w:r>
      <w:r w:rsidR="00511BA9" w:rsidRPr="00A07930">
        <w:rPr>
          <w:rFonts w:ascii="Times New Roman" w:hAnsi="Times New Roman" w:cs="Times New Roman"/>
          <w:color w:val="FF0000"/>
          <w:sz w:val="24"/>
          <w:szCs w:val="24"/>
        </w:rPr>
        <w:t xml:space="preserve"> </w:t>
      </w:r>
      <w:r w:rsidRPr="00A07930">
        <w:rPr>
          <w:rFonts w:ascii="Times New Roman" w:hAnsi="Times New Roman" w:cs="Times New Roman"/>
          <w:color w:val="FF0000"/>
          <w:sz w:val="24"/>
          <w:szCs w:val="24"/>
        </w:rPr>
        <w:t xml:space="preserve"> </w:t>
      </w:r>
      <w:r w:rsidRPr="00A07930">
        <w:rPr>
          <w:rFonts w:ascii="Times New Roman" w:hAnsi="Times New Roman" w:cs="Times New Roman"/>
          <w:sz w:val="24"/>
          <w:szCs w:val="24"/>
        </w:rPr>
        <w:t>«Детский альбом»</w:t>
      </w:r>
      <w:r w:rsidR="00511BA9" w:rsidRPr="00A07930">
        <w:rPr>
          <w:rFonts w:ascii="Times New Roman" w:hAnsi="Times New Roman" w:cs="Times New Roman"/>
          <w:sz w:val="24"/>
          <w:szCs w:val="24"/>
        </w:rPr>
        <w:t xml:space="preserve"> П.И. Чайковского</w:t>
      </w:r>
      <w:r w:rsidRPr="00A07930">
        <w:rPr>
          <w:rFonts w:ascii="Times New Roman" w:hAnsi="Times New Roman" w:cs="Times New Roman"/>
          <w:sz w:val="24"/>
          <w:szCs w:val="24"/>
        </w:rPr>
        <w:t xml:space="preserve"> прочно вошёл в пе</w:t>
      </w:r>
      <w:r w:rsidR="00511BA9" w:rsidRPr="00A07930">
        <w:rPr>
          <w:rFonts w:ascii="Times New Roman" w:hAnsi="Times New Roman" w:cs="Times New Roman"/>
          <w:sz w:val="24"/>
          <w:szCs w:val="24"/>
        </w:rPr>
        <w:t>дагогическую повседневность. Это сочинение</w:t>
      </w:r>
      <w:r w:rsidRPr="00A07930">
        <w:rPr>
          <w:rFonts w:ascii="Times New Roman" w:hAnsi="Times New Roman" w:cs="Times New Roman"/>
          <w:sz w:val="24"/>
          <w:szCs w:val="24"/>
        </w:rPr>
        <w:t xml:space="preserve"> разыгрывают всё новые поколения юных пианистов, его с удовольствием слушают и взрослые, и дети.</w:t>
      </w:r>
    </w:p>
    <w:p w14:paraId="4A2C7808" w14:textId="77777777" w:rsidR="00D632E9" w:rsidRPr="00A07930" w:rsidRDefault="00D632E9"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511BA9" w:rsidRPr="00A07930">
        <w:rPr>
          <w:rFonts w:ascii="Times New Roman" w:hAnsi="Times New Roman" w:cs="Times New Roman"/>
          <w:sz w:val="24"/>
          <w:szCs w:val="24"/>
        </w:rPr>
        <w:t>Соприкасаясь с этим циклом</w:t>
      </w:r>
      <w:r w:rsidR="00EA0A0D" w:rsidRPr="00A07930">
        <w:rPr>
          <w:rFonts w:ascii="Times New Roman" w:hAnsi="Times New Roman" w:cs="Times New Roman"/>
          <w:sz w:val="24"/>
          <w:szCs w:val="24"/>
        </w:rPr>
        <w:t xml:space="preserve">, </w:t>
      </w:r>
      <w:r w:rsidRPr="00A07930">
        <w:rPr>
          <w:rFonts w:ascii="Times New Roman" w:hAnsi="Times New Roman" w:cs="Times New Roman"/>
          <w:sz w:val="24"/>
          <w:szCs w:val="24"/>
        </w:rPr>
        <w:t>нельзя не ощутить его неоднозначности, не угадать наличия в нём некоего «двойного дна»</w:t>
      </w:r>
      <w:r w:rsidR="003A1FAC" w:rsidRPr="00A07930">
        <w:rPr>
          <w:rFonts w:ascii="Times New Roman" w:hAnsi="Times New Roman" w:cs="Times New Roman"/>
          <w:sz w:val="24"/>
          <w:szCs w:val="24"/>
        </w:rPr>
        <w:t xml:space="preserve"> и загадочности. Временами</w:t>
      </w:r>
      <w:r w:rsidRPr="00A07930">
        <w:rPr>
          <w:rFonts w:ascii="Times New Roman" w:hAnsi="Times New Roman" w:cs="Times New Roman"/>
          <w:sz w:val="24"/>
          <w:szCs w:val="24"/>
        </w:rPr>
        <w:t xml:space="preserve"> возникает впечатление, что на этих ясных, предельно кратких страницах композитор стремился охватить все измерения человеческого бытия.</w:t>
      </w:r>
      <w:r w:rsidR="00150E60" w:rsidRPr="00A07930">
        <w:rPr>
          <w:rFonts w:ascii="Times New Roman" w:hAnsi="Times New Roman" w:cs="Times New Roman"/>
          <w:sz w:val="24"/>
          <w:szCs w:val="24"/>
        </w:rPr>
        <w:t xml:space="preserve"> «</w:t>
      </w:r>
      <w:r w:rsidR="00D5048A" w:rsidRPr="00A07930">
        <w:rPr>
          <w:rFonts w:ascii="Times New Roman" w:hAnsi="Times New Roman" w:cs="Times New Roman"/>
          <w:sz w:val="24"/>
          <w:szCs w:val="24"/>
        </w:rPr>
        <w:t>Музыка – лучший дар неба для блуждающего в потёмках человечества. Она одна только просветляет, примиряет и успокаивает» - говорил он.</w:t>
      </w:r>
      <w:r w:rsidRPr="00A07930">
        <w:rPr>
          <w:rFonts w:ascii="Times New Roman" w:hAnsi="Times New Roman" w:cs="Times New Roman"/>
          <w:sz w:val="24"/>
          <w:szCs w:val="24"/>
        </w:rPr>
        <w:t xml:space="preserve"> </w:t>
      </w:r>
    </w:p>
    <w:p w14:paraId="27059AEE" w14:textId="77777777" w:rsidR="00D5048A" w:rsidRPr="00A07930" w:rsidRDefault="00D5048A"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w:t>
      </w:r>
      <w:r w:rsidR="008E654A" w:rsidRPr="00A07930">
        <w:rPr>
          <w:rFonts w:ascii="Times New Roman" w:hAnsi="Times New Roman" w:cs="Times New Roman"/>
          <w:sz w:val="24"/>
          <w:szCs w:val="24"/>
        </w:rPr>
        <w:t>Одна из загадок «детского альбома» - изменение порядка пьес при публикации. В первоначальном варианте, отражённом в автографе, параллельно развиваются два «сюжета». Первый из них – явный, очевидный</w:t>
      </w:r>
      <w:r w:rsidR="00AF0404" w:rsidRPr="00A07930">
        <w:rPr>
          <w:rFonts w:ascii="Times New Roman" w:hAnsi="Times New Roman" w:cs="Times New Roman"/>
          <w:sz w:val="24"/>
          <w:szCs w:val="24"/>
        </w:rPr>
        <w:t>, он отражает день ребёнка. Второй, скрытый, символизирует жизнь человека.</w:t>
      </w:r>
    </w:p>
    <w:p w14:paraId="1D157601" w14:textId="77777777" w:rsidR="00861A13" w:rsidRPr="00A07930" w:rsidRDefault="00861A13"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П.И. Чайковский как художник великолепно отдавал себе отчёт в производимых им переменах и едва ли мог допустить при публикации нарушения смыслового единства цикла. Из писем Чайковского к Н.Ф. фон Мекк, а также к издателю Юргенсону известно, какую борьбу приходилось выдерживать композитору по поводу любых поправок, вносивших изменения в его творческий замысел.</w:t>
      </w:r>
      <w:r w:rsidR="00081561" w:rsidRPr="00A07930">
        <w:rPr>
          <w:rFonts w:ascii="Times New Roman" w:hAnsi="Times New Roman" w:cs="Times New Roman"/>
          <w:sz w:val="24"/>
          <w:szCs w:val="24"/>
        </w:rPr>
        <w:t xml:space="preserve"> А на сей раз речь шла об изменениях сущностных, концепционных.</w:t>
      </w:r>
    </w:p>
    <w:p w14:paraId="5B5CBA29" w14:textId="77777777" w:rsidR="00AF0119" w:rsidRPr="00A07930" w:rsidRDefault="00AF0119"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Второй раздел посвящён педагогическому и исполнительскому анализу отдельных миниатюр. Продуктивная работа с учеником над освоением любого музыкального произведения требует от педагога умения раскрыть заключённую в нотном тексте информацию о сочинении во всей её полноте. Умение применить в процессе работы над ним рациональные способы и методы, ведущие прямо к цели. Умения использовать приём преобразования материала пьесы не только для того, чтобы лучше понять и освоить её, но и ради эффективного развития творческого потенциала ребёнка.   </w:t>
      </w:r>
    </w:p>
    <w:p w14:paraId="0F5EA0C6" w14:textId="77777777" w:rsidR="00A76E90" w:rsidRPr="00A07930" w:rsidRDefault="00AF0119"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Продуманные инструктивно-педагогические подходы, реализованные в проанализированном цикле, обеспечивают успешное продв</w:t>
      </w:r>
      <w:r w:rsidR="00313024" w:rsidRPr="00A07930">
        <w:rPr>
          <w:rFonts w:ascii="Times New Roman" w:hAnsi="Times New Roman" w:cs="Times New Roman"/>
          <w:sz w:val="24"/>
          <w:szCs w:val="24"/>
        </w:rPr>
        <w:t>ижение ученика,</w:t>
      </w:r>
      <w:r w:rsidRPr="00A07930">
        <w:rPr>
          <w:rFonts w:ascii="Times New Roman" w:hAnsi="Times New Roman" w:cs="Times New Roman"/>
          <w:sz w:val="24"/>
          <w:szCs w:val="24"/>
        </w:rPr>
        <w:t xml:space="preserve"> его</w:t>
      </w:r>
      <w:r w:rsidR="00313024" w:rsidRPr="00A07930">
        <w:rPr>
          <w:rFonts w:ascii="Times New Roman" w:hAnsi="Times New Roman" w:cs="Times New Roman"/>
          <w:sz w:val="24"/>
          <w:szCs w:val="24"/>
        </w:rPr>
        <w:t xml:space="preserve"> музыкальное </w:t>
      </w:r>
      <w:r w:rsidRPr="00A07930">
        <w:rPr>
          <w:rFonts w:ascii="Times New Roman" w:hAnsi="Times New Roman" w:cs="Times New Roman"/>
          <w:sz w:val="24"/>
          <w:szCs w:val="24"/>
        </w:rPr>
        <w:t>и техническое развитие.</w:t>
      </w:r>
    </w:p>
    <w:p w14:paraId="3C4A724B" w14:textId="77777777" w:rsidR="000735A5" w:rsidRPr="00A07930" w:rsidRDefault="00A76E90"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Одна из важных задач педагога – привить ученику вкус к размышлению над нотной страницей, научить его задавать нотному тексту вопросы и находить на них ответы. Г. Нейгауз говорил: «Меня никогда не покидает ощущение чуда, когда я объясняю ученикам гениальные творения великих музыкантов, и мы вместе стараемся исследовать по мере сил их </w:t>
      </w:r>
      <w:r w:rsidR="00064A19" w:rsidRPr="00A07930">
        <w:rPr>
          <w:rFonts w:ascii="Times New Roman" w:hAnsi="Times New Roman" w:cs="Times New Roman"/>
          <w:sz w:val="24"/>
          <w:szCs w:val="24"/>
        </w:rPr>
        <w:t>глубины, проникнуть в их тайны»[3, 176].</w:t>
      </w:r>
    </w:p>
    <w:p w14:paraId="0F0F8117" w14:textId="77777777" w:rsidR="00510F2E" w:rsidRPr="00A07930" w:rsidRDefault="00313024" w:rsidP="00E46F8A">
      <w:pPr>
        <w:spacing w:after="120"/>
        <w:jc w:val="both"/>
        <w:rPr>
          <w:rFonts w:ascii="Times New Roman" w:hAnsi="Times New Roman" w:cs="Times New Roman"/>
          <w:sz w:val="24"/>
          <w:szCs w:val="24"/>
        </w:rPr>
      </w:pPr>
      <w:r w:rsidRPr="00A07930">
        <w:rPr>
          <w:rFonts w:ascii="Times New Roman" w:hAnsi="Times New Roman" w:cs="Times New Roman"/>
          <w:sz w:val="24"/>
          <w:szCs w:val="24"/>
        </w:rPr>
        <w:t xml:space="preserve">     Изучение</w:t>
      </w:r>
      <w:r w:rsidR="000735A5" w:rsidRPr="00A07930">
        <w:rPr>
          <w:rFonts w:ascii="Times New Roman" w:hAnsi="Times New Roman" w:cs="Times New Roman"/>
          <w:sz w:val="24"/>
          <w:szCs w:val="24"/>
        </w:rPr>
        <w:t xml:space="preserve"> цикла</w:t>
      </w:r>
      <w:r w:rsidRPr="00A07930">
        <w:rPr>
          <w:rFonts w:ascii="Times New Roman" w:hAnsi="Times New Roman" w:cs="Times New Roman"/>
          <w:sz w:val="24"/>
          <w:szCs w:val="24"/>
        </w:rPr>
        <w:t xml:space="preserve"> П.И. Чайковского «Детский альбом»</w:t>
      </w:r>
      <w:r w:rsidR="000735A5" w:rsidRPr="00A07930">
        <w:rPr>
          <w:rFonts w:ascii="Times New Roman" w:hAnsi="Times New Roman" w:cs="Times New Roman"/>
          <w:sz w:val="24"/>
          <w:szCs w:val="24"/>
        </w:rPr>
        <w:t xml:space="preserve"> позволит детям расширить свой кругозор, понять стиль композитора и манеру, в которой следует исполнять его произведения.</w:t>
      </w:r>
      <w:r w:rsidR="00AF0119" w:rsidRPr="00A07930">
        <w:rPr>
          <w:rFonts w:ascii="Times New Roman" w:hAnsi="Times New Roman" w:cs="Times New Roman"/>
          <w:sz w:val="24"/>
          <w:szCs w:val="24"/>
        </w:rPr>
        <w:t xml:space="preserve"> </w:t>
      </w:r>
    </w:p>
    <w:p w14:paraId="60D7FAAA" w14:textId="77777777" w:rsidR="00E46F8A" w:rsidRDefault="00510F2E" w:rsidP="005E3BC0">
      <w:pPr>
        <w:spacing w:after="120"/>
        <w:rPr>
          <w:rFonts w:ascii="Times New Roman" w:hAnsi="Times New Roman" w:cs="Times New Roman"/>
          <w:b/>
          <w:sz w:val="28"/>
          <w:szCs w:val="28"/>
        </w:rPr>
      </w:pPr>
      <w:r w:rsidRPr="00A07930">
        <w:rPr>
          <w:rFonts w:ascii="Times New Roman" w:hAnsi="Times New Roman" w:cs="Times New Roman"/>
          <w:b/>
          <w:sz w:val="28"/>
          <w:szCs w:val="28"/>
        </w:rPr>
        <w:t xml:space="preserve">     </w:t>
      </w:r>
    </w:p>
    <w:p w14:paraId="58B82525" w14:textId="77777777" w:rsidR="00E46F8A" w:rsidRDefault="00E46F8A">
      <w:pPr>
        <w:rPr>
          <w:rFonts w:ascii="Times New Roman" w:hAnsi="Times New Roman" w:cs="Times New Roman"/>
          <w:b/>
          <w:sz w:val="28"/>
          <w:szCs w:val="28"/>
        </w:rPr>
      </w:pPr>
      <w:r>
        <w:rPr>
          <w:rFonts w:ascii="Times New Roman" w:hAnsi="Times New Roman" w:cs="Times New Roman"/>
          <w:b/>
          <w:sz w:val="28"/>
          <w:szCs w:val="28"/>
        </w:rPr>
        <w:br w:type="page"/>
      </w:r>
    </w:p>
    <w:p w14:paraId="2B75F108" w14:textId="77777777" w:rsidR="00510F2E" w:rsidRPr="00A07930" w:rsidRDefault="00510F2E" w:rsidP="00E46F8A">
      <w:pPr>
        <w:spacing w:after="120"/>
        <w:jc w:val="center"/>
        <w:rPr>
          <w:rFonts w:ascii="Times New Roman" w:hAnsi="Times New Roman" w:cs="Times New Roman"/>
          <w:b/>
          <w:sz w:val="28"/>
          <w:szCs w:val="28"/>
        </w:rPr>
      </w:pPr>
      <w:r w:rsidRPr="00A07930">
        <w:rPr>
          <w:rFonts w:ascii="Times New Roman" w:hAnsi="Times New Roman" w:cs="Times New Roman"/>
          <w:b/>
          <w:sz w:val="28"/>
          <w:szCs w:val="28"/>
        </w:rPr>
        <w:lastRenderedPageBreak/>
        <w:t>Список литературы:</w:t>
      </w:r>
    </w:p>
    <w:p w14:paraId="66AC8BA8" w14:textId="77777777" w:rsidR="00510F2E" w:rsidRPr="00A07930" w:rsidRDefault="00510F2E" w:rsidP="005E3BC0">
      <w:pPr>
        <w:spacing w:after="120"/>
        <w:rPr>
          <w:rFonts w:ascii="Times New Roman" w:hAnsi="Times New Roman" w:cs="Times New Roman"/>
          <w:sz w:val="24"/>
          <w:szCs w:val="24"/>
        </w:rPr>
      </w:pPr>
      <w:r w:rsidRPr="00A07930">
        <w:rPr>
          <w:rFonts w:ascii="Times New Roman" w:hAnsi="Times New Roman" w:cs="Times New Roman"/>
          <w:b/>
          <w:sz w:val="28"/>
          <w:szCs w:val="28"/>
        </w:rPr>
        <w:t xml:space="preserve">     </w:t>
      </w:r>
      <w:r w:rsidR="00F35679" w:rsidRPr="00A07930">
        <w:rPr>
          <w:rFonts w:ascii="Times New Roman" w:hAnsi="Times New Roman" w:cs="Times New Roman"/>
          <w:sz w:val="24"/>
          <w:szCs w:val="24"/>
        </w:rPr>
        <w:t>1. Арутюнов Д.А., «Сочинения П.И. Чайковского в курсе анализа музыкальных произведений», Издательство «Музыка», Москва, 1989 г.</w:t>
      </w:r>
    </w:p>
    <w:p w14:paraId="04769E60" w14:textId="77777777" w:rsidR="00F35679" w:rsidRPr="00A07930" w:rsidRDefault="00F35679" w:rsidP="005E3BC0">
      <w:pPr>
        <w:spacing w:after="120"/>
        <w:rPr>
          <w:rFonts w:ascii="Times New Roman" w:hAnsi="Times New Roman" w:cs="Times New Roman"/>
          <w:sz w:val="24"/>
          <w:szCs w:val="24"/>
        </w:rPr>
      </w:pPr>
      <w:r w:rsidRPr="00A07930">
        <w:rPr>
          <w:rFonts w:ascii="Times New Roman" w:hAnsi="Times New Roman" w:cs="Times New Roman"/>
          <w:sz w:val="24"/>
          <w:szCs w:val="24"/>
        </w:rPr>
        <w:t xml:space="preserve">     2. </w:t>
      </w:r>
      <w:r w:rsidR="00FC6498" w:rsidRPr="00A07930">
        <w:rPr>
          <w:rFonts w:ascii="Times New Roman" w:hAnsi="Times New Roman" w:cs="Times New Roman"/>
          <w:sz w:val="24"/>
          <w:szCs w:val="24"/>
        </w:rPr>
        <w:t xml:space="preserve">Айзенштадт С.А., « «Детский альбом» П.И. Чайковского», Издательский дом «Классика- </w:t>
      </w:r>
      <w:r w:rsidR="00FC6498" w:rsidRPr="00A07930">
        <w:rPr>
          <w:rFonts w:ascii="Times New Roman" w:hAnsi="Times New Roman" w:cs="Times New Roman"/>
          <w:sz w:val="24"/>
          <w:szCs w:val="24"/>
          <w:lang w:val="en-US"/>
        </w:rPr>
        <w:t>XXI</w:t>
      </w:r>
      <w:r w:rsidR="00FC6498" w:rsidRPr="00A07930">
        <w:rPr>
          <w:rFonts w:ascii="Times New Roman" w:hAnsi="Times New Roman" w:cs="Times New Roman"/>
          <w:sz w:val="24"/>
          <w:szCs w:val="24"/>
        </w:rPr>
        <w:t>», Москва, 2009 г.</w:t>
      </w:r>
    </w:p>
    <w:p w14:paraId="55A68365" w14:textId="77777777" w:rsidR="00FD792C" w:rsidRPr="00A07930" w:rsidRDefault="00FD792C" w:rsidP="005E3BC0">
      <w:pPr>
        <w:spacing w:after="120"/>
        <w:rPr>
          <w:rFonts w:ascii="Times New Roman" w:hAnsi="Times New Roman" w:cs="Times New Roman"/>
          <w:sz w:val="24"/>
          <w:szCs w:val="24"/>
        </w:rPr>
      </w:pPr>
      <w:r w:rsidRPr="00A07930">
        <w:rPr>
          <w:rFonts w:ascii="Times New Roman" w:hAnsi="Times New Roman" w:cs="Times New Roman"/>
          <w:sz w:val="24"/>
          <w:szCs w:val="24"/>
        </w:rPr>
        <w:t xml:space="preserve">     3. Нейгауз Г., «Размышления, воспоминания, дневники», Изд. 2-е, Москва, 1983 г.</w:t>
      </w:r>
    </w:p>
    <w:p w14:paraId="700B8E35" w14:textId="77777777" w:rsidR="00406562" w:rsidRPr="00A07930" w:rsidRDefault="00406562" w:rsidP="005E3BC0">
      <w:pPr>
        <w:spacing w:after="120"/>
        <w:rPr>
          <w:rFonts w:ascii="Times New Roman" w:hAnsi="Times New Roman" w:cs="Times New Roman"/>
          <w:sz w:val="24"/>
          <w:szCs w:val="24"/>
        </w:rPr>
      </w:pPr>
      <w:r w:rsidRPr="00A07930">
        <w:rPr>
          <w:rFonts w:ascii="Times New Roman" w:hAnsi="Times New Roman" w:cs="Times New Roman"/>
          <w:sz w:val="24"/>
          <w:szCs w:val="24"/>
        </w:rPr>
        <w:t xml:space="preserve">     </w:t>
      </w:r>
      <w:r w:rsidR="00254F4D" w:rsidRPr="00A07930">
        <w:rPr>
          <w:rFonts w:ascii="Times New Roman" w:hAnsi="Times New Roman" w:cs="Times New Roman"/>
          <w:sz w:val="24"/>
          <w:szCs w:val="24"/>
        </w:rPr>
        <w:t>4</w:t>
      </w:r>
      <w:r w:rsidR="00CB051B" w:rsidRPr="00A07930">
        <w:rPr>
          <w:rFonts w:ascii="Times New Roman" w:hAnsi="Times New Roman" w:cs="Times New Roman"/>
          <w:sz w:val="24"/>
          <w:szCs w:val="24"/>
        </w:rPr>
        <w:t>. Николаев А</w:t>
      </w:r>
      <w:r w:rsidR="0090726D" w:rsidRPr="00A07930">
        <w:rPr>
          <w:rFonts w:ascii="Times New Roman" w:hAnsi="Times New Roman" w:cs="Times New Roman"/>
          <w:sz w:val="24"/>
          <w:szCs w:val="24"/>
        </w:rPr>
        <w:t>.</w:t>
      </w:r>
      <w:r w:rsidR="00CB051B" w:rsidRPr="00A07930">
        <w:rPr>
          <w:rFonts w:ascii="Times New Roman" w:hAnsi="Times New Roman" w:cs="Times New Roman"/>
          <w:sz w:val="24"/>
          <w:szCs w:val="24"/>
        </w:rPr>
        <w:t>, «Фортепианное наследие Чайковского», Государственное музыкальное                                           издательство, Москва, 1949 г.</w:t>
      </w:r>
    </w:p>
    <w:p w14:paraId="065B8344" w14:textId="77777777" w:rsidR="0090726D" w:rsidRPr="00A07930" w:rsidRDefault="00254F4D" w:rsidP="005E3BC0">
      <w:pPr>
        <w:spacing w:after="120"/>
        <w:rPr>
          <w:rFonts w:ascii="Times New Roman" w:hAnsi="Times New Roman" w:cs="Times New Roman"/>
          <w:sz w:val="24"/>
          <w:szCs w:val="24"/>
        </w:rPr>
      </w:pPr>
      <w:r w:rsidRPr="00A07930">
        <w:rPr>
          <w:rFonts w:ascii="Times New Roman" w:hAnsi="Times New Roman" w:cs="Times New Roman"/>
          <w:sz w:val="24"/>
          <w:szCs w:val="24"/>
        </w:rPr>
        <w:t xml:space="preserve">     5</w:t>
      </w:r>
      <w:r w:rsidR="0090726D" w:rsidRPr="00A07930">
        <w:rPr>
          <w:rFonts w:ascii="Times New Roman" w:hAnsi="Times New Roman" w:cs="Times New Roman"/>
          <w:sz w:val="24"/>
          <w:szCs w:val="24"/>
        </w:rPr>
        <w:t>. Руденко В.И., Натансон В.А., «Вопросы методики начального музыкального образования», Издательство «Музыка», Москва, 1981 г.</w:t>
      </w:r>
      <w:r w:rsidR="007A4491" w:rsidRPr="00A07930">
        <w:rPr>
          <w:rFonts w:ascii="Times New Roman" w:hAnsi="Times New Roman" w:cs="Times New Roman"/>
          <w:sz w:val="24"/>
          <w:szCs w:val="24"/>
        </w:rPr>
        <w:t xml:space="preserve"> </w:t>
      </w:r>
    </w:p>
    <w:p w14:paraId="7FC76C7D" w14:textId="77777777" w:rsidR="007A4491" w:rsidRPr="00A07930" w:rsidRDefault="00254F4D" w:rsidP="005E3BC0">
      <w:pPr>
        <w:spacing w:after="120"/>
        <w:rPr>
          <w:rFonts w:ascii="Times New Roman" w:hAnsi="Times New Roman" w:cs="Times New Roman"/>
          <w:sz w:val="24"/>
          <w:szCs w:val="24"/>
        </w:rPr>
      </w:pPr>
      <w:r w:rsidRPr="00A07930">
        <w:rPr>
          <w:rFonts w:ascii="Times New Roman" w:hAnsi="Times New Roman" w:cs="Times New Roman"/>
          <w:sz w:val="24"/>
          <w:szCs w:val="24"/>
        </w:rPr>
        <w:t xml:space="preserve">     6</w:t>
      </w:r>
      <w:r w:rsidR="007A4491" w:rsidRPr="00A07930">
        <w:rPr>
          <w:rFonts w:ascii="Times New Roman" w:hAnsi="Times New Roman" w:cs="Times New Roman"/>
          <w:sz w:val="24"/>
          <w:szCs w:val="24"/>
        </w:rPr>
        <w:t>. Охалова И.В., «Петр Ильич Чайковский (Школьная библиотека)», Издательство  ГАММА-ПРЕСС, Москва, 2015 г.</w:t>
      </w:r>
    </w:p>
    <w:p w14:paraId="2099FEBC" w14:textId="77777777" w:rsidR="00B319F4" w:rsidRPr="00A07930" w:rsidRDefault="00B319F4" w:rsidP="005E3BC0">
      <w:pPr>
        <w:spacing w:after="120"/>
        <w:rPr>
          <w:rFonts w:ascii="Times New Roman" w:hAnsi="Times New Roman" w:cs="Times New Roman"/>
          <w:sz w:val="24"/>
          <w:szCs w:val="24"/>
        </w:rPr>
      </w:pPr>
      <w:r w:rsidRPr="00A07930">
        <w:rPr>
          <w:rFonts w:ascii="Times New Roman" w:hAnsi="Times New Roman" w:cs="Times New Roman"/>
          <w:sz w:val="24"/>
          <w:szCs w:val="24"/>
        </w:rPr>
        <w:t xml:space="preserve">     7. Либерман Е., «Творческая работа пианиста с авторским текстом», Издательство «Музыка», Москва, 1988 г.</w:t>
      </w:r>
    </w:p>
    <w:p w14:paraId="4ECE2792" w14:textId="77777777" w:rsidR="00895FD1" w:rsidRPr="00A07930" w:rsidRDefault="00B319F4" w:rsidP="005E3BC0">
      <w:pPr>
        <w:spacing w:after="120"/>
        <w:rPr>
          <w:rFonts w:ascii="Times New Roman" w:hAnsi="Times New Roman" w:cs="Times New Roman"/>
          <w:sz w:val="24"/>
          <w:szCs w:val="24"/>
        </w:rPr>
      </w:pPr>
      <w:r w:rsidRPr="00A07930">
        <w:rPr>
          <w:rFonts w:ascii="Times New Roman" w:hAnsi="Times New Roman" w:cs="Times New Roman"/>
          <w:sz w:val="24"/>
          <w:szCs w:val="24"/>
        </w:rPr>
        <w:t xml:space="preserve">     8</w:t>
      </w:r>
      <w:r w:rsidR="00895FD1" w:rsidRPr="00A07930">
        <w:rPr>
          <w:rFonts w:ascii="Times New Roman" w:hAnsi="Times New Roman" w:cs="Times New Roman"/>
          <w:sz w:val="24"/>
          <w:szCs w:val="24"/>
        </w:rPr>
        <w:t>. Милич Б.Е. «Воспитание ученика-пианиста», Издательство «Кифара», Москва, 2002 г.</w:t>
      </w:r>
      <w:r w:rsidR="00E9763E" w:rsidRPr="00A07930">
        <w:rPr>
          <w:rFonts w:ascii="Times New Roman" w:hAnsi="Times New Roman" w:cs="Times New Roman"/>
          <w:sz w:val="24"/>
          <w:szCs w:val="24"/>
        </w:rPr>
        <w:t xml:space="preserve"> </w:t>
      </w:r>
    </w:p>
    <w:p w14:paraId="55D0EB7F" w14:textId="77777777" w:rsidR="00E9763E" w:rsidRPr="00A07930" w:rsidRDefault="00B319F4" w:rsidP="005E3BC0">
      <w:pPr>
        <w:spacing w:after="120"/>
        <w:rPr>
          <w:rFonts w:ascii="Times New Roman" w:hAnsi="Times New Roman" w:cs="Times New Roman"/>
          <w:sz w:val="24"/>
          <w:szCs w:val="24"/>
        </w:rPr>
      </w:pPr>
      <w:r w:rsidRPr="00A07930">
        <w:rPr>
          <w:rFonts w:ascii="Times New Roman" w:hAnsi="Times New Roman" w:cs="Times New Roman"/>
          <w:sz w:val="24"/>
          <w:szCs w:val="24"/>
        </w:rPr>
        <w:t xml:space="preserve">     9</w:t>
      </w:r>
      <w:r w:rsidR="00E9763E" w:rsidRPr="00A07930">
        <w:rPr>
          <w:rFonts w:ascii="Times New Roman" w:hAnsi="Times New Roman" w:cs="Times New Roman"/>
          <w:sz w:val="24"/>
          <w:szCs w:val="24"/>
        </w:rPr>
        <w:t>. Чайковский М., «Жизнь Петра Ильича Чайковского»,</w:t>
      </w:r>
      <w:r w:rsidR="00FC2212" w:rsidRPr="00A07930">
        <w:rPr>
          <w:rFonts w:ascii="Times New Roman" w:hAnsi="Times New Roman" w:cs="Times New Roman"/>
          <w:sz w:val="24"/>
          <w:szCs w:val="24"/>
        </w:rPr>
        <w:t xml:space="preserve"> Т. </w:t>
      </w:r>
      <w:r w:rsidR="00FC2212" w:rsidRPr="00A07930">
        <w:rPr>
          <w:rFonts w:ascii="Times New Roman" w:hAnsi="Times New Roman" w:cs="Times New Roman"/>
          <w:sz w:val="24"/>
          <w:szCs w:val="24"/>
          <w:lang w:val="en-US"/>
        </w:rPr>
        <w:t>II</w:t>
      </w:r>
      <w:r w:rsidR="00FC2212" w:rsidRPr="00A07930">
        <w:rPr>
          <w:rFonts w:ascii="Times New Roman" w:hAnsi="Times New Roman" w:cs="Times New Roman"/>
          <w:sz w:val="24"/>
          <w:szCs w:val="24"/>
        </w:rPr>
        <w:t>.,</w:t>
      </w:r>
      <w:r w:rsidR="00E9763E" w:rsidRPr="00A07930">
        <w:rPr>
          <w:rFonts w:ascii="Times New Roman" w:hAnsi="Times New Roman" w:cs="Times New Roman"/>
          <w:sz w:val="24"/>
          <w:szCs w:val="24"/>
        </w:rPr>
        <w:t xml:space="preserve"> Издательство Алгоритм», Москва, 1997 г.</w:t>
      </w:r>
    </w:p>
    <w:p w14:paraId="4AE750B6" w14:textId="77777777" w:rsidR="00205BF3" w:rsidRPr="00A07930" w:rsidRDefault="00205BF3" w:rsidP="005E3BC0">
      <w:pPr>
        <w:spacing w:after="120"/>
        <w:rPr>
          <w:rFonts w:ascii="Times New Roman" w:hAnsi="Times New Roman" w:cs="Times New Roman"/>
          <w:sz w:val="24"/>
          <w:szCs w:val="24"/>
        </w:rPr>
      </w:pPr>
      <w:r w:rsidRPr="00A07930">
        <w:rPr>
          <w:rFonts w:ascii="Times New Roman" w:hAnsi="Times New Roman" w:cs="Times New Roman"/>
          <w:sz w:val="24"/>
          <w:szCs w:val="24"/>
        </w:rPr>
        <w:t xml:space="preserve">  </w:t>
      </w:r>
    </w:p>
    <w:p w14:paraId="27102D56" w14:textId="77777777" w:rsidR="00205BF3" w:rsidRPr="00A07930" w:rsidRDefault="00205BF3" w:rsidP="005E3BC0">
      <w:pPr>
        <w:spacing w:after="120"/>
        <w:rPr>
          <w:rFonts w:ascii="Times New Roman" w:hAnsi="Times New Roman" w:cs="Times New Roman"/>
          <w:sz w:val="24"/>
          <w:szCs w:val="24"/>
        </w:rPr>
      </w:pPr>
    </w:p>
    <w:p w14:paraId="32A80034" w14:textId="77777777" w:rsidR="00205BF3" w:rsidRPr="00A07930" w:rsidRDefault="00205BF3" w:rsidP="005E3BC0">
      <w:pPr>
        <w:spacing w:after="120"/>
        <w:rPr>
          <w:rFonts w:ascii="Times New Roman" w:hAnsi="Times New Roman" w:cs="Times New Roman"/>
          <w:sz w:val="24"/>
          <w:szCs w:val="24"/>
        </w:rPr>
      </w:pPr>
    </w:p>
    <w:p w14:paraId="721C9B10" w14:textId="77777777" w:rsidR="00205BF3" w:rsidRPr="00A07930" w:rsidRDefault="00205BF3" w:rsidP="005E3BC0">
      <w:pPr>
        <w:spacing w:after="120"/>
        <w:rPr>
          <w:rFonts w:ascii="Times New Roman" w:hAnsi="Times New Roman" w:cs="Times New Roman"/>
          <w:sz w:val="24"/>
          <w:szCs w:val="24"/>
        </w:rPr>
      </w:pPr>
    </w:p>
    <w:p w14:paraId="4E759C4A" w14:textId="77777777" w:rsidR="00CC3ACB" w:rsidRPr="00A07930" w:rsidRDefault="00205BF3" w:rsidP="005E3BC0">
      <w:pPr>
        <w:spacing w:after="120"/>
        <w:rPr>
          <w:rFonts w:ascii="Times New Roman" w:hAnsi="Times New Roman" w:cs="Times New Roman"/>
          <w:sz w:val="24"/>
          <w:szCs w:val="24"/>
        </w:rPr>
      </w:pPr>
      <w:r w:rsidRPr="00A07930">
        <w:rPr>
          <w:rFonts w:ascii="Times New Roman" w:hAnsi="Times New Roman" w:cs="Times New Roman"/>
          <w:sz w:val="24"/>
          <w:szCs w:val="24"/>
        </w:rPr>
        <w:t xml:space="preserve">                                                       </w:t>
      </w:r>
      <w:r w:rsidR="006464F3" w:rsidRPr="00A07930">
        <w:rPr>
          <w:rFonts w:ascii="Times New Roman" w:hAnsi="Times New Roman" w:cs="Times New Roman"/>
          <w:sz w:val="24"/>
          <w:szCs w:val="24"/>
        </w:rPr>
        <w:t xml:space="preserve">  </w:t>
      </w:r>
      <w:r w:rsidR="00CC3ACB" w:rsidRPr="00A07930">
        <w:rPr>
          <w:rFonts w:ascii="Times New Roman" w:hAnsi="Times New Roman" w:cs="Times New Roman"/>
          <w:sz w:val="24"/>
          <w:szCs w:val="24"/>
        </w:rPr>
        <w:t xml:space="preserve">   </w:t>
      </w:r>
    </w:p>
    <w:p w14:paraId="10F996E1" w14:textId="77777777" w:rsidR="008D0171" w:rsidRPr="00A07930" w:rsidRDefault="008D0171" w:rsidP="005E3BC0">
      <w:pPr>
        <w:spacing w:after="120"/>
        <w:rPr>
          <w:rFonts w:ascii="Times New Roman" w:hAnsi="Times New Roman" w:cs="Times New Roman"/>
          <w:sz w:val="24"/>
          <w:szCs w:val="24"/>
        </w:rPr>
      </w:pPr>
      <w:r w:rsidRPr="00A07930">
        <w:rPr>
          <w:rFonts w:ascii="Times New Roman" w:hAnsi="Times New Roman" w:cs="Times New Roman"/>
          <w:sz w:val="24"/>
          <w:szCs w:val="24"/>
        </w:rPr>
        <w:t xml:space="preserve">     </w:t>
      </w:r>
    </w:p>
    <w:p w14:paraId="521E00F7" w14:textId="77777777" w:rsidR="00E217E5" w:rsidRPr="00A07930" w:rsidRDefault="00E217E5" w:rsidP="005E3BC0">
      <w:pPr>
        <w:spacing w:after="120"/>
        <w:rPr>
          <w:rFonts w:ascii="Times New Roman" w:hAnsi="Times New Roman" w:cs="Times New Roman"/>
          <w:sz w:val="24"/>
          <w:szCs w:val="24"/>
        </w:rPr>
      </w:pPr>
    </w:p>
    <w:p w14:paraId="6417EBA7" w14:textId="77777777" w:rsidR="00E217E5" w:rsidRPr="00A07930" w:rsidRDefault="00E217E5" w:rsidP="00937FD1">
      <w:pPr>
        <w:spacing w:after="0"/>
        <w:rPr>
          <w:rFonts w:ascii="Times New Roman" w:hAnsi="Times New Roman" w:cs="Times New Roman"/>
          <w:sz w:val="24"/>
          <w:szCs w:val="24"/>
        </w:rPr>
      </w:pPr>
    </w:p>
    <w:p w14:paraId="04B86367" w14:textId="77777777" w:rsidR="00E217E5" w:rsidRPr="00A07930" w:rsidRDefault="00E217E5" w:rsidP="00937FD1">
      <w:pPr>
        <w:spacing w:after="0"/>
        <w:rPr>
          <w:rFonts w:ascii="Times New Roman" w:hAnsi="Times New Roman" w:cs="Times New Roman"/>
          <w:sz w:val="24"/>
          <w:szCs w:val="24"/>
        </w:rPr>
      </w:pPr>
    </w:p>
    <w:p w14:paraId="30CA11F4" w14:textId="77777777" w:rsidR="000D293C" w:rsidRPr="00A07930" w:rsidRDefault="00E217E5" w:rsidP="00937FD1">
      <w:pPr>
        <w:spacing w:after="0"/>
        <w:rPr>
          <w:rFonts w:ascii="Times New Roman" w:hAnsi="Times New Roman" w:cs="Times New Roman"/>
          <w:sz w:val="24"/>
          <w:szCs w:val="24"/>
        </w:rPr>
      </w:pPr>
      <w:r w:rsidRPr="00A07930">
        <w:rPr>
          <w:rFonts w:ascii="Times New Roman" w:hAnsi="Times New Roman" w:cs="Times New Roman"/>
          <w:sz w:val="24"/>
          <w:szCs w:val="24"/>
        </w:rPr>
        <w:t xml:space="preserve">                                             </w:t>
      </w:r>
      <w:r w:rsidR="000D293C" w:rsidRPr="00A07930">
        <w:rPr>
          <w:rFonts w:ascii="Times New Roman" w:hAnsi="Times New Roman" w:cs="Times New Roman"/>
          <w:sz w:val="24"/>
          <w:szCs w:val="24"/>
        </w:rPr>
        <w:t xml:space="preserve">     </w:t>
      </w:r>
    </w:p>
    <w:p w14:paraId="531F8592" w14:textId="77777777" w:rsidR="000D293C" w:rsidRPr="00A07930" w:rsidRDefault="000D293C" w:rsidP="00937FD1">
      <w:pPr>
        <w:spacing w:after="0"/>
        <w:rPr>
          <w:rFonts w:ascii="Times New Roman" w:hAnsi="Times New Roman" w:cs="Times New Roman"/>
          <w:sz w:val="24"/>
          <w:szCs w:val="24"/>
        </w:rPr>
      </w:pPr>
    </w:p>
    <w:p w14:paraId="7B541A43" w14:textId="77777777" w:rsidR="000D293C" w:rsidRPr="00A07930" w:rsidRDefault="000D293C" w:rsidP="00937FD1">
      <w:pPr>
        <w:spacing w:after="0"/>
        <w:rPr>
          <w:rFonts w:ascii="Times New Roman" w:hAnsi="Times New Roman" w:cs="Times New Roman"/>
          <w:sz w:val="24"/>
          <w:szCs w:val="24"/>
        </w:rPr>
      </w:pPr>
    </w:p>
    <w:p w14:paraId="64806F94" w14:textId="77777777" w:rsidR="000D293C" w:rsidRPr="00A07930" w:rsidRDefault="000D293C" w:rsidP="00937FD1">
      <w:pPr>
        <w:spacing w:after="0"/>
        <w:rPr>
          <w:rFonts w:ascii="Times New Roman" w:hAnsi="Times New Roman" w:cs="Times New Roman"/>
          <w:sz w:val="24"/>
          <w:szCs w:val="24"/>
        </w:rPr>
      </w:pPr>
    </w:p>
    <w:p w14:paraId="2E4568B1" w14:textId="77777777" w:rsidR="000D293C" w:rsidRPr="00A07930" w:rsidRDefault="000D293C" w:rsidP="00937FD1">
      <w:pPr>
        <w:spacing w:after="0"/>
        <w:rPr>
          <w:rFonts w:ascii="Times New Roman" w:hAnsi="Times New Roman" w:cs="Times New Roman"/>
          <w:sz w:val="24"/>
          <w:szCs w:val="24"/>
        </w:rPr>
      </w:pPr>
    </w:p>
    <w:p w14:paraId="37CE25AB" w14:textId="77777777" w:rsidR="000D293C" w:rsidRPr="00A07930" w:rsidRDefault="000D293C" w:rsidP="00937FD1">
      <w:pPr>
        <w:spacing w:after="0"/>
        <w:rPr>
          <w:rFonts w:ascii="Times New Roman" w:hAnsi="Times New Roman" w:cs="Times New Roman"/>
          <w:sz w:val="24"/>
          <w:szCs w:val="24"/>
        </w:rPr>
      </w:pPr>
    </w:p>
    <w:p w14:paraId="7A87E304" w14:textId="77777777" w:rsidR="000D293C" w:rsidRPr="00A07930" w:rsidRDefault="000D293C" w:rsidP="00937FD1">
      <w:pPr>
        <w:spacing w:after="0"/>
        <w:rPr>
          <w:rFonts w:ascii="Times New Roman" w:hAnsi="Times New Roman" w:cs="Times New Roman"/>
          <w:sz w:val="24"/>
          <w:szCs w:val="24"/>
        </w:rPr>
      </w:pPr>
    </w:p>
    <w:p w14:paraId="4A1CFEBF" w14:textId="77777777" w:rsidR="000D293C" w:rsidRPr="00A07930" w:rsidRDefault="000D293C" w:rsidP="00937FD1">
      <w:pPr>
        <w:spacing w:after="0"/>
        <w:rPr>
          <w:rFonts w:ascii="Times New Roman" w:hAnsi="Times New Roman" w:cs="Times New Roman"/>
          <w:sz w:val="24"/>
          <w:szCs w:val="24"/>
        </w:rPr>
      </w:pPr>
    </w:p>
    <w:p w14:paraId="5565CD9C" w14:textId="77777777" w:rsidR="000D293C" w:rsidRPr="00A07930" w:rsidRDefault="000D293C" w:rsidP="00937FD1">
      <w:pPr>
        <w:spacing w:after="0"/>
        <w:rPr>
          <w:rFonts w:ascii="Times New Roman" w:hAnsi="Times New Roman" w:cs="Times New Roman"/>
          <w:sz w:val="24"/>
          <w:szCs w:val="24"/>
        </w:rPr>
      </w:pPr>
    </w:p>
    <w:p w14:paraId="3D8DCCE9" w14:textId="77777777" w:rsidR="000D293C" w:rsidRPr="00A07930" w:rsidRDefault="000D293C" w:rsidP="00937FD1">
      <w:pPr>
        <w:spacing w:after="0"/>
        <w:rPr>
          <w:rFonts w:ascii="Times New Roman" w:hAnsi="Times New Roman" w:cs="Times New Roman"/>
          <w:sz w:val="24"/>
          <w:szCs w:val="24"/>
        </w:rPr>
      </w:pPr>
    </w:p>
    <w:p w14:paraId="03FAEE6D" w14:textId="77777777" w:rsidR="00DD7E46" w:rsidRPr="00A07930" w:rsidRDefault="00DD7E46">
      <w:pPr>
        <w:rPr>
          <w:rFonts w:ascii="Times New Roman" w:hAnsi="Times New Roman" w:cs="Times New Roman"/>
          <w:sz w:val="28"/>
          <w:szCs w:val="28"/>
        </w:rPr>
      </w:pPr>
    </w:p>
    <w:sectPr w:rsidR="00DD7E46" w:rsidRPr="00A07930" w:rsidSect="00E46F8A">
      <w:footerReference w:type="default" r:id="rId32"/>
      <w:pgSz w:w="11906" w:h="16838"/>
      <w:pgMar w:top="1134" w:right="850" w:bottom="1134" w:left="170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4A964" w14:textId="77777777" w:rsidR="00CC7703" w:rsidRDefault="00CC7703" w:rsidP="00936900">
      <w:pPr>
        <w:spacing w:after="0" w:line="240" w:lineRule="auto"/>
      </w:pPr>
      <w:r>
        <w:separator/>
      </w:r>
    </w:p>
  </w:endnote>
  <w:endnote w:type="continuationSeparator" w:id="0">
    <w:p w14:paraId="4C61B24B" w14:textId="77777777" w:rsidR="00CC7703" w:rsidRDefault="00CC7703" w:rsidP="00936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421271"/>
      <w:docPartObj>
        <w:docPartGallery w:val="Page Numbers (Bottom of Page)"/>
        <w:docPartUnique/>
      </w:docPartObj>
    </w:sdtPr>
    <w:sdtEndPr/>
    <w:sdtContent>
      <w:p w14:paraId="6D4DBB2E" w14:textId="77777777" w:rsidR="00947C82" w:rsidRDefault="002768BE" w:rsidP="00E46F8A">
        <w:pPr>
          <w:pStyle w:val="a9"/>
          <w:jc w:val="right"/>
        </w:pPr>
        <w:r>
          <w:fldChar w:fldCharType="begin"/>
        </w:r>
        <w:r>
          <w:instrText>PAGE   \* MERGEFORMAT</w:instrText>
        </w:r>
        <w:r>
          <w:fldChar w:fldCharType="separate"/>
        </w:r>
        <w:r w:rsidR="00E46F8A">
          <w:rPr>
            <w:noProof/>
          </w:rPr>
          <w:t>26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40FB7" w14:textId="77777777" w:rsidR="00CC7703" w:rsidRDefault="00CC7703" w:rsidP="00936900">
      <w:pPr>
        <w:spacing w:after="0" w:line="240" w:lineRule="auto"/>
      </w:pPr>
      <w:r>
        <w:separator/>
      </w:r>
    </w:p>
  </w:footnote>
  <w:footnote w:type="continuationSeparator" w:id="0">
    <w:p w14:paraId="4BB5D0FA" w14:textId="77777777" w:rsidR="00CC7703" w:rsidRDefault="00CC7703" w:rsidP="009369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50879"/>
    <w:multiLevelType w:val="hybridMultilevel"/>
    <w:tmpl w:val="E270A006"/>
    <w:lvl w:ilvl="0" w:tplc="49CA4B4A">
      <w:numFmt w:val="bullet"/>
      <w:lvlText w:val=""/>
      <w:lvlJc w:val="left"/>
      <w:pPr>
        <w:ind w:left="525" w:hanging="360"/>
      </w:pPr>
      <w:rPr>
        <w:rFonts w:ascii="Symbol" w:eastAsiaTheme="minorHAnsi" w:hAnsi="Symbol" w:cstheme="minorBidi" w:hint="default"/>
      </w:rPr>
    </w:lvl>
    <w:lvl w:ilvl="1" w:tplc="04190003" w:tentative="1">
      <w:start w:val="1"/>
      <w:numFmt w:val="bullet"/>
      <w:lvlText w:val="o"/>
      <w:lvlJc w:val="left"/>
      <w:pPr>
        <w:ind w:left="1245" w:hanging="360"/>
      </w:pPr>
      <w:rPr>
        <w:rFonts w:ascii="Courier New" w:hAnsi="Courier New" w:cs="Courier New" w:hint="default"/>
      </w:rPr>
    </w:lvl>
    <w:lvl w:ilvl="2" w:tplc="04190005" w:tentative="1">
      <w:start w:val="1"/>
      <w:numFmt w:val="bullet"/>
      <w:lvlText w:val=""/>
      <w:lvlJc w:val="left"/>
      <w:pPr>
        <w:ind w:left="1965" w:hanging="360"/>
      </w:pPr>
      <w:rPr>
        <w:rFonts w:ascii="Wingdings" w:hAnsi="Wingdings" w:hint="default"/>
      </w:rPr>
    </w:lvl>
    <w:lvl w:ilvl="3" w:tplc="04190001" w:tentative="1">
      <w:start w:val="1"/>
      <w:numFmt w:val="bullet"/>
      <w:lvlText w:val=""/>
      <w:lvlJc w:val="left"/>
      <w:pPr>
        <w:ind w:left="2685" w:hanging="360"/>
      </w:pPr>
      <w:rPr>
        <w:rFonts w:ascii="Symbol" w:hAnsi="Symbol" w:hint="default"/>
      </w:rPr>
    </w:lvl>
    <w:lvl w:ilvl="4" w:tplc="04190003" w:tentative="1">
      <w:start w:val="1"/>
      <w:numFmt w:val="bullet"/>
      <w:lvlText w:val="o"/>
      <w:lvlJc w:val="left"/>
      <w:pPr>
        <w:ind w:left="3405" w:hanging="360"/>
      </w:pPr>
      <w:rPr>
        <w:rFonts w:ascii="Courier New" w:hAnsi="Courier New" w:cs="Courier New" w:hint="default"/>
      </w:rPr>
    </w:lvl>
    <w:lvl w:ilvl="5" w:tplc="04190005" w:tentative="1">
      <w:start w:val="1"/>
      <w:numFmt w:val="bullet"/>
      <w:lvlText w:val=""/>
      <w:lvlJc w:val="left"/>
      <w:pPr>
        <w:ind w:left="4125" w:hanging="360"/>
      </w:pPr>
      <w:rPr>
        <w:rFonts w:ascii="Wingdings" w:hAnsi="Wingdings" w:hint="default"/>
      </w:rPr>
    </w:lvl>
    <w:lvl w:ilvl="6" w:tplc="04190001" w:tentative="1">
      <w:start w:val="1"/>
      <w:numFmt w:val="bullet"/>
      <w:lvlText w:val=""/>
      <w:lvlJc w:val="left"/>
      <w:pPr>
        <w:ind w:left="4845" w:hanging="360"/>
      </w:pPr>
      <w:rPr>
        <w:rFonts w:ascii="Symbol" w:hAnsi="Symbol" w:hint="default"/>
      </w:rPr>
    </w:lvl>
    <w:lvl w:ilvl="7" w:tplc="04190003" w:tentative="1">
      <w:start w:val="1"/>
      <w:numFmt w:val="bullet"/>
      <w:lvlText w:val="o"/>
      <w:lvlJc w:val="left"/>
      <w:pPr>
        <w:ind w:left="5565" w:hanging="360"/>
      </w:pPr>
      <w:rPr>
        <w:rFonts w:ascii="Courier New" w:hAnsi="Courier New" w:cs="Courier New" w:hint="default"/>
      </w:rPr>
    </w:lvl>
    <w:lvl w:ilvl="8" w:tplc="04190005" w:tentative="1">
      <w:start w:val="1"/>
      <w:numFmt w:val="bullet"/>
      <w:lvlText w:val=""/>
      <w:lvlJc w:val="left"/>
      <w:pPr>
        <w:ind w:left="628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36DB"/>
    <w:rsid w:val="00003593"/>
    <w:rsid w:val="000046A6"/>
    <w:rsid w:val="00006DFC"/>
    <w:rsid w:val="00020612"/>
    <w:rsid w:val="000207F9"/>
    <w:rsid w:val="0003585A"/>
    <w:rsid w:val="0003754B"/>
    <w:rsid w:val="000419A0"/>
    <w:rsid w:val="00050FDB"/>
    <w:rsid w:val="0005156A"/>
    <w:rsid w:val="000524D2"/>
    <w:rsid w:val="00056234"/>
    <w:rsid w:val="00060710"/>
    <w:rsid w:val="00064A19"/>
    <w:rsid w:val="00071575"/>
    <w:rsid w:val="00071FAB"/>
    <w:rsid w:val="000735A5"/>
    <w:rsid w:val="00081561"/>
    <w:rsid w:val="00085420"/>
    <w:rsid w:val="00086832"/>
    <w:rsid w:val="00090CB8"/>
    <w:rsid w:val="00090E83"/>
    <w:rsid w:val="00095822"/>
    <w:rsid w:val="000A0B50"/>
    <w:rsid w:val="000A1DF9"/>
    <w:rsid w:val="000A40AB"/>
    <w:rsid w:val="000C0241"/>
    <w:rsid w:val="000C1579"/>
    <w:rsid w:val="000C208E"/>
    <w:rsid w:val="000C546E"/>
    <w:rsid w:val="000D1567"/>
    <w:rsid w:val="000D293C"/>
    <w:rsid w:val="000D5C0C"/>
    <w:rsid w:val="000E2FDF"/>
    <w:rsid w:val="000E43DE"/>
    <w:rsid w:val="000E55F3"/>
    <w:rsid w:val="000E70F4"/>
    <w:rsid w:val="000E783A"/>
    <w:rsid w:val="000F0267"/>
    <w:rsid w:val="000F0892"/>
    <w:rsid w:val="000F1AC7"/>
    <w:rsid w:val="000F5251"/>
    <w:rsid w:val="000F6ADC"/>
    <w:rsid w:val="00102325"/>
    <w:rsid w:val="0010253C"/>
    <w:rsid w:val="0010615B"/>
    <w:rsid w:val="00106D68"/>
    <w:rsid w:val="00110D6A"/>
    <w:rsid w:val="0012090D"/>
    <w:rsid w:val="001218EB"/>
    <w:rsid w:val="00121B94"/>
    <w:rsid w:val="0013685D"/>
    <w:rsid w:val="00147B91"/>
    <w:rsid w:val="00150E60"/>
    <w:rsid w:val="00152FBD"/>
    <w:rsid w:val="00153CB5"/>
    <w:rsid w:val="001555CD"/>
    <w:rsid w:val="00156F6D"/>
    <w:rsid w:val="00172519"/>
    <w:rsid w:val="00172788"/>
    <w:rsid w:val="00173592"/>
    <w:rsid w:val="001736DB"/>
    <w:rsid w:val="00173D9C"/>
    <w:rsid w:val="001835FD"/>
    <w:rsid w:val="00183F65"/>
    <w:rsid w:val="00184B00"/>
    <w:rsid w:val="00185A18"/>
    <w:rsid w:val="0018762B"/>
    <w:rsid w:val="00193632"/>
    <w:rsid w:val="001A3F3B"/>
    <w:rsid w:val="001B009B"/>
    <w:rsid w:val="001B3094"/>
    <w:rsid w:val="001C4722"/>
    <w:rsid w:val="001E1BBA"/>
    <w:rsid w:val="001F52E9"/>
    <w:rsid w:val="0020107D"/>
    <w:rsid w:val="00205BF3"/>
    <w:rsid w:val="002106A1"/>
    <w:rsid w:val="00210860"/>
    <w:rsid w:val="00211683"/>
    <w:rsid w:val="00216D3A"/>
    <w:rsid w:val="00220BDF"/>
    <w:rsid w:val="00226FD2"/>
    <w:rsid w:val="0023064E"/>
    <w:rsid w:val="00235AF5"/>
    <w:rsid w:val="00236054"/>
    <w:rsid w:val="00236FFE"/>
    <w:rsid w:val="00241A44"/>
    <w:rsid w:val="00245977"/>
    <w:rsid w:val="0024660B"/>
    <w:rsid w:val="00253A70"/>
    <w:rsid w:val="00254F4D"/>
    <w:rsid w:val="00272919"/>
    <w:rsid w:val="002752CD"/>
    <w:rsid w:val="00275ED6"/>
    <w:rsid w:val="002768BE"/>
    <w:rsid w:val="002840AB"/>
    <w:rsid w:val="0029018A"/>
    <w:rsid w:val="00291EEE"/>
    <w:rsid w:val="00294286"/>
    <w:rsid w:val="0029495C"/>
    <w:rsid w:val="002A1938"/>
    <w:rsid w:val="002A5966"/>
    <w:rsid w:val="002B06E9"/>
    <w:rsid w:val="002B49BC"/>
    <w:rsid w:val="002B620C"/>
    <w:rsid w:val="002B6501"/>
    <w:rsid w:val="002C6F82"/>
    <w:rsid w:val="002D41C0"/>
    <w:rsid w:val="002E25BA"/>
    <w:rsid w:val="002E3D68"/>
    <w:rsid w:val="002F114B"/>
    <w:rsid w:val="00313024"/>
    <w:rsid w:val="003233D8"/>
    <w:rsid w:val="003235A4"/>
    <w:rsid w:val="00333AC8"/>
    <w:rsid w:val="00336561"/>
    <w:rsid w:val="00344CB0"/>
    <w:rsid w:val="00347117"/>
    <w:rsid w:val="0035246E"/>
    <w:rsid w:val="00360D11"/>
    <w:rsid w:val="0036396D"/>
    <w:rsid w:val="003678C6"/>
    <w:rsid w:val="00373361"/>
    <w:rsid w:val="00380D8A"/>
    <w:rsid w:val="00385E30"/>
    <w:rsid w:val="0038615F"/>
    <w:rsid w:val="00394B87"/>
    <w:rsid w:val="003A1FAC"/>
    <w:rsid w:val="003B656E"/>
    <w:rsid w:val="003C0B9D"/>
    <w:rsid w:val="003C1E77"/>
    <w:rsid w:val="003C2594"/>
    <w:rsid w:val="003D5628"/>
    <w:rsid w:val="003E2F8A"/>
    <w:rsid w:val="003E3E91"/>
    <w:rsid w:val="003E6171"/>
    <w:rsid w:val="003F6A0B"/>
    <w:rsid w:val="0040397F"/>
    <w:rsid w:val="00405B79"/>
    <w:rsid w:val="00406562"/>
    <w:rsid w:val="004070E7"/>
    <w:rsid w:val="004123CE"/>
    <w:rsid w:val="004135AB"/>
    <w:rsid w:val="004241E0"/>
    <w:rsid w:val="004352AF"/>
    <w:rsid w:val="0044248B"/>
    <w:rsid w:val="00445970"/>
    <w:rsid w:val="00445EC4"/>
    <w:rsid w:val="004619D1"/>
    <w:rsid w:val="00463046"/>
    <w:rsid w:val="004646DF"/>
    <w:rsid w:val="00467D09"/>
    <w:rsid w:val="0047049E"/>
    <w:rsid w:val="00473B80"/>
    <w:rsid w:val="004770BB"/>
    <w:rsid w:val="0048048C"/>
    <w:rsid w:val="00481375"/>
    <w:rsid w:val="00482D07"/>
    <w:rsid w:val="004833A3"/>
    <w:rsid w:val="00486658"/>
    <w:rsid w:val="004947F4"/>
    <w:rsid w:val="004A5386"/>
    <w:rsid w:val="004A65EE"/>
    <w:rsid w:val="004A71FB"/>
    <w:rsid w:val="004B56CF"/>
    <w:rsid w:val="004C4836"/>
    <w:rsid w:val="004D58AD"/>
    <w:rsid w:val="004E3ED2"/>
    <w:rsid w:val="004E6551"/>
    <w:rsid w:val="004F0ED3"/>
    <w:rsid w:val="00502E7B"/>
    <w:rsid w:val="00502EC5"/>
    <w:rsid w:val="00510F2E"/>
    <w:rsid w:val="00511BA9"/>
    <w:rsid w:val="00511D43"/>
    <w:rsid w:val="00515319"/>
    <w:rsid w:val="00516726"/>
    <w:rsid w:val="005215B6"/>
    <w:rsid w:val="005246A3"/>
    <w:rsid w:val="0053400F"/>
    <w:rsid w:val="005343FF"/>
    <w:rsid w:val="00537A37"/>
    <w:rsid w:val="00542559"/>
    <w:rsid w:val="005451F1"/>
    <w:rsid w:val="00546768"/>
    <w:rsid w:val="0055079E"/>
    <w:rsid w:val="00565729"/>
    <w:rsid w:val="00570649"/>
    <w:rsid w:val="00570B6D"/>
    <w:rsid w:val="005849C9"/>
    <w:rsid w:val="00584E71"/>
    <w:rsid w:val="00591E7A"/>
    <w:rsid w:val="00594F80"/>
    <w:rsid w:val="005B765F"/>
    <w:rsid w:val="005C0239"/>
    <w:rsid w:val="005C0C02"/>
    <w:rsid w:val="005C2BCB"/>
    <w:rsid w:val="005C641B"/>
    <w:rsid w:val="005D3540"/>
    <w:rsid w:val="005E2CD6"/>
    <w:rsid w:val="005E3BC0"/>
    <w:rsid w:val="005E7F53"/>
    <w:rsid w:val="005F6A07"/>
    <w:rsid w:val="005F6F53"/>
    <w:rsid w:val="005F70F3"/>
    <w:rsid w:val="006054D5"/>
    <w:rsid w:val="006129ED"/>
    <w:rsid w:val="006210F1"/>
    <w:rsid w:val="006262EF"/>
    <w:rsid w:val="006274F3"/>
    <w:rsid w:val="006464F3"/>
    <w:rsid w:val="00646C4F"/>
    <w:rsid w:val="006474D1"/>
    <w:rsid w:val="00650463"/>
    <w:rsid w:val="006529B2"/>
    <w:rsid w:val="006550F8"/>
    <w:rsid w:val="006560C8"/>
    <w:rsid w:val="00656DBD"/>
    <w:rsid w:val="00663D5E"/>
    <w:rsid w:val="00673E59"/>
    <w:rsid w:val="00675758"/>
    <w:rsid w:val="00687CF9"/>
    <w:rsid w:val="00691B29"/>
    <w:rsid w:val="00693E08"/>
    <w:rsid w:val="006A19D9"/>
    <w:rsid w:val="006C0C66"/>
    <w:rsid w:val="006C2EC8"/>
    <w:rsid w:val="006C760B"/>
    <w:rsid w:val="006D0305"/>
    <w:rsid w:val="006D1BE1"/>
    <w:rsid w:val="006E16D5"/>
    <w:rsid w:val="006F0671"/>
    <w:rsid w:val="006F39DE"/>
    <w:rsid w:val="00707AC8"/>
    <w:rsid w:val="0071378D"/>
    <w:rsid w:val="00714FB3"/>
    <w:rsid w:val="007154FC"/>
    <w:rsid w:val="00721DD3"/>
    <w:rsid w:val="00725BC7"/>
    <w:rsid w:val="00737CC7"/>
    <w:rsid w:val="00744187"/>
    <w:rsid w:val="00751E6E"/>
    <w:rsid w:val="00752C56"/>
    <w:rsid w:val="00753583"/>
    <w:rsid w:val="0075545F"/>
    <w:rsid w:val="00767867"/>
    <w:rsid w:val="007744B0"/>
    <w:rsid w:val="00775644"/>
    <w:rsid w:val="00782765"/>
    <w:rsid w:val="00783E95"/>
    <w:rsid w:val="00786CE8"/>
    <w:rsid w:val="007A2B8D"/>
    <w:rsid w:val="007A2F13"/>
    <w:rsid w:val="007A4491"/>
    <w:rsid w:val="007B35AD"/>
    <w:rsid w:val="007B3988"/>
    <w:rsid w:val="007B61B7"/>
    <w:rsid w:val="007B6EA5"/>
    <w:rsid w:val="007C20D1"/>
    <w:rsid w:val="007C221E"/>
    <w:rsid w:val="007D40D7"/>
    <w:rsid w:val="007E279D"/>
    <w:rsid w:val="007E2A20"/>
    <w:rsid w:val="007E5DAC"/>
    <w:rsid w:val="007E5DC1"/>
    <w:rsid w:val="007F20B9"/>
    <w:rsid w:val="007F2FA4"/>
    <w:rsid w:val="007F421C"/>
    <w:rsid w:val="007F5E7D"/>
    <w:rsid w:val="007F7947"/>
    <w:rsid w:val="00800609"/>
    <w:rsid w:val="00814D27"/>
    <w:rsid w:val="0083232B"/>
    <w:rsid w:val="00833DCD"/>
    <w:rsid w:val="008343FD"/>
    <w:rsid w:val="00834DEE"/>
    <w:rsid w:val="00840F62"/>
    <w:rsid w:val="008468BA"/>
    <w:rsid w:val="00857CE8"/>
    <w:rsid w:val="00861A13"/>
    <w:rsid w:val="00863331"/>
    <w:rsid w:val="00863800"/>
    <w:rsid w:val="0087165E"/>
    <w:rsid w:val="0088084E"/>
    <w:rsid w:val="00895EEF"/>
    <w:rsid w:val="00895FD1"/>
    <w:rsid w:val="0089730F"/>
    <w:rsid w:val="008A3A3A"/>
    <w:rsid w:val="008A4C58"/>
    <w:rsid w:val="008B08B7"/>
    <w:rsid w:val="008B6974"/>
    <w:rsid w:val="008B76A2"/>
    <w:rsid w:val="008C7519"/>
    <w:rsid w:val="008D0171"/>
    <w:rsid w:val="008E4D15"/>
    <w:rsid w:val="008E654A"/>
    <w:rsid w:val="008F7BE0"/>
    <w:rsid w:val="0090132B"/>
    <w:rsid w:val="00905708"/>
    <w:rsid w:val="0090726D"/>
    <w:rsid w:val="00912B91"/>
    <w:rsid w:val="0091615F"/>
    <w:rsid w:val="00920832"/>
    <w:rsid w:val="00923445"/>
    <w:rsid w:val="00924E3A"/>
    <w:rsid w:val="00925420"/>
    <w:rsid w:val="00930771"/>
    <w:rsid w:val="00936900"/>
    <w:rsid w:val="00937FD1"/>
    <w:rsid w:val="0094209B"/>
    <w:rsid w:val="00945353"/>
    <w:rsid w:val="0094611D"/>
    <w:rsid w:val="00947C82"/>
    <w:rsid w:val="00947CE6"/>
    <w:rsid w:val="00957A96"/>
    <w:rsid w:val="00960367"/>
    <w:rsid w:val="009744E5"/>
    <w:rsid w:val="00985DFC"/>
    <w:rsid w:val="00992A83"/>
    <w:rsid w:val="00994A9B"/>
    <w:rsid w:val="00996001"/>
    <w:rsid w:val="009A30A2"/>
    <w:rsid w:val="009C07CD"/>
    <w:rsid w:val="009C36FB"/>
    <w:rsid w:val="009C409D"/>
    <w:rsid w:val="009E0319"/>
    <w:rsid w:val="009E6AC3"/>
    <w:rsid w:val="009F3BAD"/>
    <w:rsid w:val="00A01065"/>
    <w:rsid w:val="00A02116"/>
    <w:rsid w:val="00A029FA"/>
    <w:rsid w:val="00A03E5A"/>
    <w:rsid w:val="00A04E4A"/>
    <w:rsid w:val="00A07930"/>
    <w:rsid w:val="00A106EE"/>
    <w:rsid w:val="00A10D68"/>
    <w:rsid w:val="00A1294E"/>
    <w:rsid w:val="00A1765A"/>
    <w:rsid w:val="00A239FC"/>
    <w:rsid w:val="00A2470F"/>
    <w:rsid w:val="00A31178"/>
    <w:rsid w:val="00A31934"/>
    <w:rsid w:val="00A32246"/>
    <w:rsid w:val="00A340F3"/>
    <w:rsid w:val="00A34330"/>
    <w:rsid w:val="00A34B2D"/>
    <w:rsid w:val="00A41E3A"/>
    <w:rsid w:val="00A4289A"/>
    <w:rsid w:val="00A42F4C"/>
    <w:rsid w:val="00A6150D"/>
    <w:rsid w:val="00A677B5"/>
    <w:rsid w:val="00A70773"/>
    <w:rsid w:val="00A70FC1"/>
    <w:rsid w:val="00A76E90"/>
    <w:rsid w:val="00A7742B"/>
    <w:rsid w:val="00A91775"/>
    <w:rsid w:val="00A931F2"/>
    <w:rsid w:val="00AA2029"/>
    <w:rsid w:val="00AB07C3"/>
    <w:rsid w:val="00AB46F4"/>
    <w:rsid w:val="00AB51D4"/>
    <w:rsid w:val="00AC0095"/>
    <w:rsid w:val="00AC5ECB"/>
    <w:rsid w:val="00AD2726"/>
    <w:rsid w:val="00AD3275"/>
    <w:rsid w:val="00AE252B"/>
    <w:rsid w:val="00AE2C1C"/>
    <w:rsid w:val="00AE5024"/>
    <w:rsid w:val="00AF0119"/>
    <w:rsid w:val="00AF0404"/>
    <w:rsid w:val="00AF1EF7"/>
    <w:rsid w:val="00AF3AC5"/>
    <w:rsid w:val="00B050F9"/>
    <w:rsid w:val="00B1042A"/>
    <w:rsid w:val="00B20D97"/>
    <w:rsid w:val="00B21B32"/>
    <w:rsid w:val="00B23CF0"/>
    <w:rsid w:val="00B319F4"/>
    <w:rsid w:val="00B36AAB"/>
    <w:rsid w:val="00B45399"/>
    <w:rsid w:val="00B45A5A"/>
    <w:rsid w:val="00B51F17"/>
    <w:rsid w:val="00B65465"/>
    <w:rsid w:val="00B71702"/>
    <w:rsid w:val="00B9519E"/>
    <w:rsid w:val="00BA1D38"/>
    <w:rsid w:val="00BA3052"/>
    <w:rsid w:val="00BA389E"/>
    <w:rsid w:val="00BA7531"/>
    <w:rsid w:val="00BA7F3C"/>
    <w:rsid w:val="00BB01B6"/>
    <w:rsid w:val="00BB0F5C"/>
    <w:rsid w:val="00BC0989"/>
    <w:rsid w:val="00BC4D08"/>
    <w:rsid w:val="00BD14DB"/>
    <w:rsid w:val="00BD25DF"/>
    <w:rsid w:val="00BD2AE2"/>
    <w:rsid w:val="00BE67A6"/>
    <w:rsid w:val="00BF05DC"/>
    <w:rsid w:val="00BF099B"/>
    <w:rsid w:val="00C01379"/>
    <w:rsid w:val="00C030F9"/>
    <w:rsid w:val="00C03919"/>
    <w:rsid w:val="00C0572E"/>
    <w:rsid w:val="00C05C28"/>
    <w:rsid w:val="00C119CA"/>
    <w:rsid w:val="00C339BF"/>
    <w:rsid w:val="00C4122B"/>
    <w:rsid w:val="00C46B8E"/>
    <w:rsid w:val="00C521F7"/>
    <w:rsid w:val="00C556E0"/>
    <w:rsid w:val="00C6291F"/>
    <w:rsid w:val="00C64698"/>
    <w:rsid w:val="00C70EC0"/>
    <w:rsid w:val="00C7406D"/>
    <w:rsid w:val="00C75AA0"/>
    <w:rsid w:val="00C76CD7"/>
    <w:rsid w:val="00C8062E"/>
    <w:rsid w:val="00C828E1"/>
    <w:rsid w:val="00C854F2"/>
    <w:rsid w:val="00C90082"/>
    <w:rsid w:val="00C961F4"/>
    <w:rsid w:val="00CA17B3"/>
    <w:rsid w:val="00CA3C6D"/>
    <w:rsid w:val="00CB051B"/>
    <w:rsid w:val="00CB38CE"/>
    <w:rsid w:val="00CC3ACB"/>
    <w:rsid w:val="00CC4691"/>
    <w:rsid w:val="00CC4C1D"/>
    <w:rsid w:val="00CC50F7"/>
    <w:rsid w:val="00CC7703"/>
    <w:rsid w:val="00CF16DF"/>
    <w:rsid w:val="00CF29F8"/>
    <w:rsid w:val="00CF5445"/>
    <w:rsid w:val="00D019ED"/>
    <w:rsid w:val="00D050AA"/>
    <w:rsid w:val="00D11BD3"/>
    <w:rsid w:val="00D11BEC"/>
    <w:rsid w:val="00D16989"/>
    <w:rsid w:val="00D24559"/>
    <w:rsid w:val="00D35975"/>
    <w:rsid w:val="00D40966"/>
    <w:rsid w:val="00D414D4"/>
    <w:rsid w:val="00D43573"/>
    <w:rsid w:val="00D5009D"/>
    <w:rsid w:val="00D5048A"/>
    <w:rsid w:val="00D5405A"/>
    <w:rsid w:val="00D602A1"/>
    <w:rsid w:val="00D632E9"/>
    <w:rsid w:val="00D64737"/>
    <w:rsid w:val="00D86271"/>
    <w:rsid w:val="00D8698A"/>
    <w:rsid w:val="00D90275"/>
    <w:rsid w:val="00D92EBE"/>
    <w:rsid w:val="00D961E9"/>
    <w:rsid w:val="00DA2600"/>
    <w:rsid w:val="00DB04FF"/>
    <w:rsid w:val="00DB1613"/>
    <w:rsid w:val="00DB3B20"/>
    <w:rsid w:val="00DC2251"/>
    <w:rsid w:val="00DD5026"/>
    <w:rsid w:val="00DD7956"/>
    <w:rsid w:val="00DD7E46"/>
    <w:rsid w:val="00DE643B"/>
    <w:rsid w:val="00DF531A"/>
    <w:rsid w:val="00E01DB3"/>
    <w:rsid w:val="00E05EFA"/>
    <w:rsid w:val="00E1133D"/>
    <w:rsid w:val="00E217E5"/>
    <w:rsid w:val="00E22E74"/>
    <w:rsid w:val="00E253C7"/>
    <w:rsid w:val="00E2557F"/>
    <w:rsid w:val="00E302A3"/>
    <w:rsid w:val="00E4313E"/>
    <w:rsid w:val="00E44061"/>
    <w:rsid w:val="00E459D6"/>
    <w:rsid w:val="00E46F8A"/>
    <w:rsid w:val="00E52FAF"/>
    <w:rsid w:val="00E5652C"/>
    <w:rsid w:val="00E637CD"/>
    <w:rsid w:val="00E642AE"/>
    <w:rsid w:val="00E65B5D"/>
    <w:rsid w:val="00E66CBB"/>
    <w:rsid w:val="00E66D33"/>
    <w:rsid w:val="00E7591F"/>
    <w:rsid w:val="00E7734C"/>
    <w:rsid w:val="00E91FB2"/>
    <w:rsid w:val="00E9763E"/>
    <w:rsid w:val="00EA018B"/>
    <w:rsid w:val="00EA0A0D"/>
    <w:rsid w:val="00EA1096"/>
    <w:rsid w:val="00EB1C13"/>
    <w:rsid w:val="00EB3919"/>
    <w:rsid w:val="00EB45A5"/>
    <w:rsid w:val="00EB63E3"/>
    <w:rsid w:val="00EC4B9F"/>
    <w:rsid w:val="00EC69F8"/>
    <w:rsid w:val="00ED1B19"/>
    <w:rsid w:val="00ED33E9"/>
    <w:rsid w:val="00EE4003"/>
    <w:rsid w:val="00EE4F41"/>
    <w:rsid w:val="00EF1573"/>
    <w:rsid w:val="00EF65B0"/>
    <w:rsid w:val="00F02718"/>
    <w:rsid w:val="00F03056"/>
    <w:rsid w:val="00F03256"/>
    <w:rsid w:val="00F052D0"/>
    <w:rsid w:val="00F14F11"/>
    <w:rsid w:val="00F153E9"/>
    <w:rsid w:val="00F23F86"/>
    <w:rsid w:val="00F258C8"/>
    <w:rsid w:val="00F25E3E"/>
    <w:rsid w:val="00F27D95"/>
    <w:rsid w:val="00F301D9"/>
    <w:rsid w:val="00F3492C"/>
    <w:rsid w:val="00F34BD3"/>
    <w:rsid w:val="00F35679"/>
    <w:rsid w:val="00F423DD"/>
    <w:rsid w:val="00F4672B"/>
    <w:rsid w:val="00F4724A"/>
    <w:rsid w:val="00F5333D"/>
    <w:rsid w:val="00F56C8B"/>
    <w:rsid w:val="00F60886"/>
    <w:rsid w:val="00F62424"/>
    <w:rsid w:val="00F662A1"/>
    <w:rsid w:val="00F72277"/>
    <w:rsid w:val="00F72E1C"/>
    <w:rsid w:val="00F735D3"/>
    <w:rsid w:val="00F76021"/>
    <w:rsid w:val="00F83B2D"/>
    <w:rsid w:val="00F85776"/>
    <w:rsid w:val="00F91E2F"/>
    <w:rsid w:val="00F95E1C"/>
    <w:rsid w:val="00FA195D"/>
    <w:rsid w:val="00FA33F7"/>
    <w:rsid w:val="00FB3398"/>
    <w:rsid w:val="00FB4866"/>
    <w:rsid w:val="00FC2212"/>
    <w:rsid w:val="00FC48DE"/>
    <w:rsid w:val="00FC6498"/>
    <w:rsid w:val="00FD792C"/>
    <w:rsid w:val="00FD7E80"/>
    <w:rsid w:val="00FE74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93CA4"/>
  <w15:docId w15:val="{6B2AD290-2C2E-43B9-A8C4-77FAF93CF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B6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464F3"/>
    <w:pPr>
      <w:ind w:left="720"/>
      <w:contextualSpacing/>
    </w:pPr>
  </w:style>
  <w:style w:type="paragraph" w:styleId="a5">
    <w:name w:val="Balloon Text"/>
    <w:basedOn w:val="a"/>
    <w:link w:val="a6"/>
    <w:uiPriority w:val="99"/>
    <w:semiHidden/>
    <w:unhideWhenUsed/>
    <w:rsid w:val="008B08B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B08B7"/>
    <w:rPr>
      <w:rFonts w:ascii="Tahoma" w:hAnsi="Tahoma" w:cs="Tahoma"/>
      <w:sz w:val="16"/>
      <w:szCs w:val="16"/>
    </w:rPr>
  </w:style>
  <w:style w:type="paragraph" w:styleId="a7">
    <w:name w:val="header"/>
    <w:basedOn w:val="a"/>
    <w:link w:val="a8"/>
    <w:uiPriority w:val="99"/>
    <w:unhideWhenUsed/>
    <w:rsid w:val="0093690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36900"/>
  </w:style>
  <w:style w:type="paragraph" w:styleId="a9">
    <w:name w:val="footer"/>
    <w:basedOn w:val="a"/>
    <w:link w:val="aa"/>
    <w:uiPriority w:val="99"/>
    <w:unhideWhenUsed/>
    <w:rsid w:val="0093690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369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03516-CD79-4E22-B5CC-B6545DF23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1503</TotalTime>
  <Pages>27</Pages>
  <Words>8846</Words>
  <Characters>50428</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VecktorMan</dc:creator>
  <cp:lastModifiedBy>Валентина Зверева</cp:lastModifiedBy>
  <cp:revision>67</cp:revision>
  <dcterms:created xsi:type="dcterms:W3CDTF">2019-11-19T13:30:00Z</dcterms:created>
  <dcterms:modified xsi:type="dcterms:W3CDTF">2025-10-01T04:21:00Z</dcterms:modified>
</cp:coreProperties>
</file>